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3"/>
        <w:rPr>
          <w:rFonts w:ascii="Times New Roman"/>
        </w:rPr>
      </w:pPr>
      <w:r>
        <w:rPr>
          <w:rFonts w:ascii="Times New Roman"/>
        </w:rPr>
        <w:pict>
          <v:group style="width:405.1pt;height:48pt;mso-position-horizontal-relative:char;mso-position-vertical-relative:line" coordorigin="0,0" coordsize="8102,960">
            <v:line style="position:absolute" from="5,960" to="5,0" stroked="true" strokeweight=".5pt" strokecolor="#231f20">
              <v:stroke dashstyle="solid"/>
            </v:line>
            <v:line style="position:absolute" from="0,5" to="8100,5" stroked="true" strokeweight=".5pt" strokecolor="#231f20">
              <v:stroke dashstyle="solid"/>
            </v:line>
            <v:line style="position:absolute" from="8097,0" to="8097,960" stroked="true" strokeweight=".5pt" strokecolor="#231f20">
              <v:stroke dashstyle="solid"/>
            </v:line>
            <v:shape style="position:absolute;left:80;top:60;width:7940;height:740" type="#_x0000_t202" filled="true" fillcolor="#fffef0" stroked="true" strokeweight="1pt" strokecolor="#231f20">
              <v:textbox inset="0,0,0,0">
                <w:txbxContent>
                  <w:p>
                    <w:pPr>
                      <w:spacing w:before="150"/>
                      <w:ind w:left="2594" w:right="2594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color w:val="ED1C24"/>
                        <w:w w:val="110"/>
                        <w:sz w:val="30"/>
                      </w:rPr>
                      <w:t>S</w:t>
                    </w:r>
                    <w:r>
                      <w:rPr>
                        <w:color w:val="ED1C24"/>
                        <w:spacing w:val="-28"/>
                        <w:w w:val="110"/>
                        <w:sz w:val="30"/>
                      </w:rPr>
                      <w:t> </w:t>
                    </w:r>
                    <w:r>
                      <w:rPr>
                        <w:color w:val="ED1C24"/>
                        <w:spacing w:val="16"/>
                        <w:w w:val="110"/>
                        <w:sz w:val="30"/>
                      </w:rPr>
                      <w:t>p</w:t>
                    </w:r>
                    <w:r>
                      <w:rPr>
                        <w:smallCaps/>
                        <w:color w:val="ED1C24"/>
                        <w:spacing w:val="16"/>
                        <w:w w:val="110"/>
                        <w:sz w:val="30"/>
                      </w:rPr>
                      <w:t>e</w:t>
                    </w:r>
                    <w:r>
                      <w:rPr>
                        <w:smallCaps w:val="0"/>
                        <w:color w:val="ED1C24"/>
                        <w:spacing w:val="-19"/>
                        <w:w w:val="110"/>
                        <w:sz w:val="30"/>
                      </w:rPr>
                      <w:t> </w:t>
                    </w:r>
                    <w:r>
                      <w:rPr>
                        <w:smallCaps/>
                        <w:color w:val="ED1C24"/>
                        <w:spacing w:val="35"/>
                        <w:w w:val="110"/>
                        <w:sz w:val="30"/>
                      </w:rPr>
                      <w:t>cial</w:t>
                    </w:r>
                    <w:r>
                      <w:rPr>
                        <w:smallCaps w:val="0"/>
                        <w:color w:val="ED1C24"/>
                        <w:spacing w:val="98"/>
                        <w:w w:val="110"/>
                        <w:sz w:val="30"/>
                      </w:rPr>
                      <w:t> </w:t>
                    </w:r>
                    <w:r>
                      <w:rPr>
                        <w:smallCaps/>
                        <w:color w:val="ED1C24"/>
                        <w:w w:val="110"/>
                        <w:sz w:val="30"/>
                      </w:rPr>
                      <w:t>r</w:t>
                    </w:r>
                    <w:r>
                      <w:rPr>
                        <w:smallCaps w:val="0"/>
                        <w:color w:val="ED1C24"/>
                        <w:spacing w:val="-10"/>
                        <w:w w:val="110"/>
                        <w:sz w:val="30"/>
                      </w:rPr>
                      <w:t> </w:t>
                    </w:r>
                    <w:r>
                      <w:rPr>
                        <w:smallCaps/>
                        <w:color w:val="ED1C24"/>
                        <w:spacing w:val="21"/>
                        <w:w w:val="110"/>
                        <w:sz w:val="30"/>
                      </w:rPr>
                      <w:t>ep</w:t>
                    </w:r>
                    <w:r>
                      <w:rPr>
                        <w:smallCaps w:val="0"/>
                        <w:color w:val="ED1C24"/>
                        <w:spacing w:val="-16"/>
                        <w:w w:val="110"/>
                        <w:sz w:val="30"/>
                      </w:rPr>
                      <w:t> </w:t>
                    </w:r>
                    <w:r>
                      <w:rPr>
                        <w:smallCaps/>
                        <w:color w:val="ED1C24"/>
                        <w:spacing w:val="18"/>
                        <w:w w:val="110"/>
                        <w:sz w:val="30"/>
                      </w:rPr>
                      <w:t>or</w:t>
                    </w:r>
                    <w:r>
                      <w:rPr>
                        <w:smallCaps w:val="0"/>
                        <w:color w:val="ED1C24"/>
                        <w:spacing w:val="-18"/>
                        <w:w w:val="110"/>
                        <w:sz w:val="30"/>
                      </w:rPr>
                      <w:t> </w:t>
                    </w:r>
                    <w:r>
                      <w:rPr>
                        <w:smallCaps/>
                        <w:color w:val="ED1C24"/>
                        <w:w w:val="110"/>
                        <w:sz w:val="30"/>
                      </w:rPr>
                      <w:t>t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Title"/>
      </w:pPr>
      <w:r>
        <w:rPr>
          <w:color w:val="231F20"/>
          <w:spacing w:val="-2"/>
          <w:w w:val="85"/>
        </w:rPr>
        <w:t>10-Year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2"/>
          <w:w w:val="85"/>
        </w:rPr>
        <w:t>Update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2"/>
          <w:w w:val="85"/>
        </w:rPr>
        <w:t>on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2"/>
          <w:w w:val="85"/>
        </w:rPr>
        <w:t>Study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Results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2"/>
          <w:w w:val="85"/>
        </w:rPr>
        <w:t>Submitted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1"/>
          <w:w w:val="85"/>
        </w:rPr>
        <w:t>to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1"/>
          <w:w w:val="85"/>
        </w:rPr>
        <w:t>ClinicalTrials.gov</w:t>
      </w:r>
    </w:p>
    <w:p>
      <w:pPr>
        <w:pStyle w:val="BodyText"/>
        <w:spacing w:line="249" w:lineRule="auto" w:before="297"/>
        <w:ind w:left="721" w:right="439"/>
        <w:jc w:val="center"/>
        <w:rPr>
          <w:rFonts w:ascii="Arial MT"/>
        </w:rPr>
      </w:pPr>
      <w:r>
        <w:rPr>
          <w:rFonts w:ascii="Arial MT"/>
          <w:color w:val="77787B"/>
          <w:w w:val="95"/>
        </w:rPr>
        <w:t>Deborah</w:t>
      </w:r>
      <w:r>
        <w:rPr>
          <w:rFonts w:ascii="Arial MT"/>
          <w:color w:val="77787B"/>
          <w:spacing w:val="-4"/>
          <w:w w:val="95"/>
        </w:rPr>
        <w:t> </w:t>
      </w:r>
      <w:r>
        <w:rPr>
          <w:rFonts w:ascii="Arial MT"/>
          <w:color w:val="77787B"/>
          <w:w w:val="95"/>
        </w:rPr>
        <w:t>A.</w:t>
      </w:r>
      <w:r>
        <w:rPr>
          <w:rFonts w:ascii="Arial MT"/>
          <w:color w:val="77787B"/>
          <w:spacing w:val="-3"/>
          <w:w w:val="95"/>
        </w:rPr>
        <w:t> </w:t>
      </w:r>
      <w:r>
        <w:rPr>
          <w:rFonts w:ascii="Arial MT"/>
          <w:color w:val="77787B"/>
          <w:w w:val="95"/>
        </w:rPr>
        <w:t>Zarin,</w:t>
      </w:r>
      <w:r>
        <w:rPr>
          <w:rFonts w:ascii="Arial MT"/>
          <w:color w:val="77787B"/>
          <w:spacing w:val="-4"/>
          <w:w w:val="95"/>
        </w:rPr>
        <w:t> </w:t>
      </w:r>
      <w:r>
        <w:rPr>
          <w:rFonts w:ascii="Arial MT"/>
          <w:color w:val="77787B"/>
          <w:w w:val="95"/>
        </w:rPr>
        <w:t>M.D.,</w:t>
      </w:r>
      <w:r>
        <w:rPr>
          <w:rFonts w:ascii="Arial MT"/>
          <w:color w:val="77787B"/>
          <w:spacing w:val="-3"/>
          <w:w w:val="95"/>
        </w:rPr>
        <w:t> </w:t>
      </w:r>
      <w:r>
        <w:rPr>
          <w:rFonts w:ascii="Arial MT"/>
          <w:color w:val="77787B"/>
          <w:w w:val="95"/>
        </w:rPr>
        <w:t>Kevin</w:t>
      </w:r>
      <w:r>
        <w:rPr>
          <w:rFonts w:ascii="Arial MT"/>
          <w:color w:val="77787B"/>
          <w:spacing w:val="-4"/>
          <w:w w:val="95"/>
        </w:rPr>
        <w:t> </w:t>
      </w:r>
      <w:r>
        <w:rPr>
          <w:rFonts w:ascii="Arial MT"/>
          <w:color w:val="77787B"/>
          <w:w w:val="95"/>
        </w:rPr>
        <w:t>M.</w:t>
      </w:r>
      <w:r>
        <w:rPr>
          <w:rFonts w:ascii="Arial MT"/>
          <w:color w:val="77787B"/>
          <w:spacing w:val="-3"/>
          <w:w w:val="95"/>
        </w:rPr>
        <w:t> </w:t>
      </w:r>
      <w:r>
        <w:rPr>
          <w:rFonts w:ascii="Arial MT"/>
          <w:color w:val="77787B"/>
          <w:w w:val="95"/>
        </w:rPr>
        <w:t>Fain,</w:t>
      </w:r>
      <w:r>
        <w:rPr>
          <w:rFonts w:ascii="Arial MT"/>
          <w:color w:val="77787B"/>
          <w:spacing w:val="-3"/>
          <w:w w:val="95"/>
        </w:rPr>
        <w:t> </w:t>
      </w:r>
      <w:r>
        <w:rPr>
          <w:rFonts w:ascii="Arial MT"/>
          <w:color w:val="77787B"/>
          <w:w w:val="95"/>
        </w:rPr>
        <w:t>J.D.,</w:t>
      </w:r>
      <w:r>
        <w:rPr>
          <w:rFonts w:ascii="Arial MT"/>
          <w:color w:val="77787B"/>
          <w:spacing w:val="-4"/>
          <w:w w:val="95"/>
        </w:rPr>
        <w:t> </w:t>
      </w:r>
      <w:r>
        <w:rPr>
          <w:rFonts w:ascii="Arial MT"/>
          <w:color w:val="77787B"/>
          <w:w w:val="95"/>
        </w:rPr>
        <w:t>M.P.H.,</w:t>
      </w:r>
      <w:r>
        <w:rPr>
          <w:rFonts w:ascii="Arial MT"/>
          <w:color w:val="77787B"/>
          <w:spacing w:val="-3"/>
          <w:w w:val="95"/>
        </w:rPr>
        <w:t> </w:t>
      </w:r>
      <w:r>
        <w:rPr>
          <w:rFonts w:ascii="Arial MT"/>
          <w:color w:val="77787B"/>
          <w:w w:val="95"/>
        </w:rPr>
        <w:t>Dr.P.H.,</w:t>
      </w:r>
      <w:r>
        <w:rPr>
          <w:rFonts w:ascii="Arial MT"/>
          <w:color w:val="77787B"/>
          <w:spacing w:val="-4"/>
          <w:w w:val="95"/>
        </w:rPr>
        <w:t> </w:t>
      </w:r>
      <w:r>
        <w:rPr>
          <w:rFonts w:ascii="Arial MT"/>
          <w:color w:val="77787B"/>
          <w:w w:val="95"/>
        </w:rPr>
        <w:t>Heather</w:t>
      </w:r>
      <w:r>
        <w:rPr>
          <w:rFonts w:ascii="Arial MT"/>
          <w:color w:val="77787B"/>
          <w:spacing w:val="-3"/>
          <w:w w:val="95"/>
        </w:rPr>
        <w:t> </w:t>
      </w:r>
      <w:r>
        <w:rPr>
          <w:rFonts w:ascii="Arial MT"/>
          <w:color w:val="77787B"/>
          <w:w w:val="95"/>
        </w:rPr>
        <w:t>D.</w:t>
      </w:r>
      <w:r>
        <w:rPr>
          <w:rFonts w:ascii="Arial MT"/>
          <w:color w:val="77787B"/>
          <w:spacing w:val="-3"/>
          <w:w w:val="95"/>
        </w:rPr>
        <w:t> </w:t>
      </w:r>
      <w:r>
        <w:rPr>
          <w:rFonts w:ascii="Arial MT"/>
          <w:color w:val="77787B"/>
          <w:w w:val="95"/>
        </w:rPr>
        <w:t>Dobbins,</w:t>
      </w:r>
      <w:r>
        <w:rPr>
          <w:rFonts w:ascii="Arial MT"/>
          <w:color w:val="77787B"/>
          <w:spacing w:val="-4"/>
          <w:w w:val="95"/>
        </w:rPr>
        <w:t> </w:t>
      </w:r>
      <w:r>
        <w:rPr>
          <w:rFonts w:ascii="Arial MT"/>
          <w:color w:val="77787B"/>
          <w:w w:val="95"/>
        </w:rPr>
        <w:t>Ph.D.,</w:t>
      </w:r>
      <w:r>
        <w:rPr>
          <w:rFonts w:ascii="Arial MT"/>
          <w:color w:val="77787B"/>
          <w:spacing w:val="-50"/>
          <w:w w:val="95"/>
        </w:rPr>
        <w:t> </w:t>
      </w:r>
      <w:r>
        <w:rPr>
          <w:rFonts w:ascii="Arial MT"/>
          <w:color w:val="77787B"/>
        </w:rPr>
        <w:t>Tony</w:t>
      </w:r>
      <w:r>
        <w:rPr>
          <w:rFonts w:ascii="Arial MT"/>
          <w:color w:val="77787B"/>
          <w:spacing w:val="-9"/>
        </w:rPr>
        <w:t> </w:t>
      </w:r>
      <w:r>
        <w:rPr>
          <w:rFonts w:ascii="Arial MT"/>
          <w:color w:val="77787B"/>
        </w:rPr>
        <w:t>Tse,</w:t>
      </w:r>
      <w:r>
        <w:rPr>
          <w:rFonts w:ascii="Arial MT"/>
          <w:color w:val="77787B"/>
          <w:spacing w:val="-9"/>
        </w:rPr>
        <w:t> </w:t>
      </w:r>
      <w:r>
        <w:rPr>
          <w:rFonts w:ascii="Arial MT"/>
          <w:color w:val="77787B"/>
        </w:rPr>
        <w:t>Ph.D.,</w:t>
      </w:r>
      <w:r>
        <w:rPr>
          <w:rFonts w:ascii="Arial MT"/>
          <w:color w:val="77787B"/>
          <w:spacing w:val="-9"/>
        </w:rPr>
        <w:t> </w:t>
      </w:r>
      <w:r>
        <w:rPr>
          <w:rFonts w:ascii="Arial MT"/>
          <w:color w:val="77787B"/>
        </w:rPr>
        <w:t>and</w:t>
      </w:r>
      <w:r>
        <w:rPr>
          <w:rFonts w:ascii="Arial MT"/>
          <w:color w:val="77787B"/>
          <w:spacing w:val="-8"/>
        </w:rPr>
        <w:t> </w:t>
      </w:r>
      <w:r>
        <w:rPr>
          <w:rFonts w:ascii="Arial MT"/>
          <w:color w:val="77787B"/>
        </w:rPr>
        <w:t>Rebecca</w:t>
      </w:r>
      <w:r>
        <w:rPr>
          <w:rFonts w:ascii="Arial MT"/>
          <w:color w:val="77787B"/>
          <w:spacing w:val="-9"/>
        </w:rPr>
        <w:t> </w:t>
      </w:r>
      <w:r>
        <w:rPr>
          <w:rFonts w:ascii="Arial MT"/>
          <w:color w:val="77787B"/>
        </w:rPr>
        <w:t>J.</w:t>
      </w:r>
      <w:r>
        <w:rPr>
          <w:rFonts w:ascii="Arial MT"/>
          <w:color w:val="77787B"/>
          <w:spacing w:val="-9"/>
        </w:rPr>
        <w:t> </w:t>
      </w:r>
      <w:r>
        <w:rPr>
          <w:rFonts w:ascii="Arial MT"/>
          <w:color w:val="77787B"/>
        </w:rPr>
        <w:t>Williams,</w:t>
      </w:r>
      <w:r>
        <w:rPr>
          <w:rFonts w:ascii="Arial MT"/>
          <w:color w:val="77787B"/>
          <w:spacing w:val="-9"/>
        </w:rPr>
        <w:t> </w:t>
      </w:r>
      <w:r>
        <w:rPr>
          <w:rFonts w:ascii="Arial MT"/>
          <w:color w:val="77787B"/>
        </w:rPr>
        <w:t>Pharm.D.,</w:t>
      </w:r>
      <w:r>
        <w:rPr>
          <w:rFonts w:ascii="Arial MT"/>
          <w:color w:val="77787B"/>
          <w:spacing w:val="-8"/>
        </w:rPr>
        <w:t> </w:t>
      </w:r>
      <w:r>
        <w:rPr>
          <w:rFonts w:ascii="Arial MT"/>
          <w:color w:val="77787B"/>
        </w:rPr>
        <w:t>M.P.H.</w:t>
      </w:r>
    </w:p>
    <w:p>
      <w:pPr>
        <w:pStyle w:val="BodyText"/>
        <w:spacing w:before="2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headerReference w:type="even" r:id="rId5"/>
          <w:footerReference w:type="even" r:id="rId6"/>
          <w:type w:val="continuous"/>
          <w:pgSz w:w="11340" w:h="15120"/>
          <w:pgMar w:header="467" w:footer="946" w:top="1080" w:bottom="1140" w:left="1600" w:right="1120"/>
          <w:pgNumType w:start="1966"/>
        </w:sectPr>
      </w:pPr>
    </w:p>
    <w:p>
      <w:pPr>
        <w:pStyle w:val="BodyText"/>
        <w:spacing w:line="244" w:lineRule="auto" w:before="93"/>
        <w:ind w:left="399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September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2008,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National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Library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Medi-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cine (NLM) of the National Institutes of Health</w:t>
      </w:r>
      <w:r>
        <w:rPr>
          <w:color w:val="231F20"/>
          <w:spacing w:val="-42"/>
        </w:rPr>
        <w:t> </w:t>
      </w:r>
      <w:r>
        <w:rPr>
          <w:color w:val="231F20"/>
          <w:spacing w:val="-1"/>
          <w:w w:val="95"/>
        </w:rPr>
        <w:t>(NIH) expanded the database at ClinicalTrials.gov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to include the results of registered clinical trials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 response to the Food and Drug Administra-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tion Amendments Act (FDAAA).</w:t>
      </w:r>
      <w:r>
        <w:rPr>
          <w:color w:val="231F20"/>
          <w:w w:val="95"/>
          <w:position w:val="7"/>
          <w:sz w:val="11"/>
        </w:rPr>
        <w:t>1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This database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consists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structured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tables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summary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regarding the results of trials without discussion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or conclusions. The FDAAA, its implementing</w:t>
      </w:r>
      <w:r>
        <w:rPr>
          <w:color w:val="231F20"/>
          <w:spacing w:val="1"/>
        </w:rPr>
        <w:t> </w:t>
      </w:r>
      <w:r>
        <w:rPr>
          <w:color w:val="231F20"/>
          <w:spacing w:val="-4"/>
          <w:w w:val="95"/>
        </w:rPr>
        <w:t>regulations (42 CFR Part 11),</w:t>
      </w:r>
      <w:r>
        <w:rPr>
          <w:color w:val="231F20"/>
          <w:spacing w:val="-4"/>
          <w:w w:val="95"/>
          <w:position w:val="7"/>
          <w:sz w:val="11"/>
        </w:rPr>
        <w:t>2,3</w:t>
      </w:r>
      <w:r>
        <w:rPr>
          <w:color w:val="231F20"/>
          <w:spacing w:val="-3"/>
          <w:w w:val="95"/>
          <w:position w:val="7"/>
          <w:sz w:val="11"/>
        </w:rPr>
        <w:t> </w:t>
      </w:r>
      <w:r>
        <w:rPr>
          <w:color w:val="231F20"/>
          <w:spacing w:val="-3"/>
          <w:w w:val="95"/>
        </w:rPr>
        <w:t>and several policies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require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reporting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ClinicalTrials</w:t>
      </w:r>
    </w:p>
    <w:p>
      <w:pPr>
        <w:pStyle w:val="BodyText"/>
        <w:spacing w:line="244" w:lineRule="auto" w:before="10"/>
        <w:ind w:left="399"/>
        <w:jc w:val="both"/>
        <w:rPr>
          <w:sz w:val="11"/>
        </w:rPr>
      </w:pPr>
      <w:r>
        <w:rPr>
          <w:color w:val="231F20"/>
          <w:w w:val="95"/>
        </w:rPr>
        <w:t>.gov to address issues related to the nonpublica-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tion of results of clinical trials and incomplete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5"/>
        </w:rPr>
        <w:t>reporting </w:t>
      </w:r>
      <w:r>
        <w:rPr>
          <w:color w:val="231F20"/>
          <w:spacing w:val="-1"/>
          <w:w w:val="95"/>
        </w:rPr>
        <w:t>of outcomes and adverse events.</w:t>
      </w:r>
      <w:r>
        <w:rPr>
          <w:color w:val="231F20"/>
          <w:spacing w:val="-1"/>
          <w:w w:val="95"/>
          <w:position w:val="7"/>
          <w:sz w:val="11"/>
        </w:rPr>
        <w:t>4 </w:t>
      </w:r>
      <w:r>
        <w:rPr>
          <w:color w:val="231F20"/>
          <w:spacing w:val="-1"/>
          <w:w w:val="95"/>
        </w:rPr>
        <w:t>These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issues have necessitated process changes for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sponsors and investigators in both industry and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academic</w:t>
      </w:r>
      <w:r>
        <w:rPr>
          <w:color w:val="231F20"/>
          <w:spacing w:val="13"/>
        </w:rPr>
        <w:t> </w:t>
      </w:r>
      <w:r>
        <w:rPr>
          <w:color w:val="231F20"/>
        </w:rPr>
        <w:t>medical</w:t>
      </w:r>
      <w:r>
        <w:rPr>
          <w:color w:val="231F20"/>
          <w:spacing w:val="14"/>
        </w:rPr>
        <w:t> </w:t>
      </w:r>
      <w:r>
        <w:rPr>
          <w:color w:val="231F20"/>
        </w:rPr>
        <w:t>centers.</w:t>
      </w:r>
      <w:r>
        <w:rPr>
          <w:color w:val="231F20"/>
          <w:position w:val="7"/>
          <w:sz w:val="11"/>
        </w:rPr>
        <w:t>5</w:t>
      </w:r>
    </w:p>
    <w:p>
      <w:pPr>
        <w:pStyle w:val="BodyText"/>
        <w:spacing w:line="244" w:lineRule="auto" w:before="5"/>
        <w:ind w:left="399" w:firstLine="240"/>
        <w:jc w:val="both"/>
      </w:pPr>
      <w:r>
        <w:rPr>
          <w:color w:val="231F20"/>
          <w:w w:val="95"/>
        </w:rPr>
        <w:t>We previously estimated that the regulations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 the trial-reporting policy of the NIH</w:t>
      </w:r>
      <w:r>
        <w:rPr>
          <w:color w:val="231F20"/>
          <w:w w:val="95"/>
          <w:position w:val="7"/>
          <w:sz w:val="11"/>
        </w:rPr>
        <w:t>6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affect </w:t>
      </w:r>
      <w:r>
        <w:rPr>
          <w:color w:val="231F20"/>
        </w:rPr>
        <w:t>more than half the registered trials con-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ducted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academic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centers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United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</w:rPr>
        <w:t>States.</w:t>
      </w:r>
      <w:r>
        <w:rPr>
          <w:color w:val="231F20"/>
          <w:spacing w:val="-1"/>
          <w:position w:val="7"/>
          <w:sz w:val="11"/>
        </w:rPr>
        <w:t>7</w:t>
      </w:r>
      <w:r>
        <w:rPr>
          <w:color w:val="231F20"/>
          <w:position w:val="7"/>
          <w:sz w:val="11"/>
        </w:rPr>
        <w:t> </w:t>
      </w:r>
      <w:r>
        <w:rPr>
          <w:color w:val="231F20"/>
          <w:spacing w:val="-1"/>
        </w:rPr>
        <w:t>The scope and importance </w:t>
      </w:r>
      <w:r>
        <w:rPr>
          <w:color w:val="231F20"/>
        </w:rPr>
        <w:t>of these re-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quirements demand that we monitor and evalu-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ate the effect of this evolving results-reporting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mechanism on the clinical trials enterprise. In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2011, we characterized early experiences with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nearly 2200 posted results.</w:t>
      </w:r>
      <w:r>
        <w:rPr>
          <w:color w:val="231F20"/>
          <w:spacing w:val="-3"/>
          <w:w w:val="95"/>
          <w:position w:val="7"/>
          <w:sz w:val="11"/>
        </w:rPr>
        <w:t>4 </w:t>
      </w:r>
      <w:r>
        <w:rPr>
          <w:color w:val="231F20"/>
          <w:spacing w:val="-2"/>
          <w:w w:val="95"/>
        </w:rPr>
        <w:t>A decade after launch,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database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contained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36,000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results as of May 2019. In this article, we de-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scribe the current requirements, the state of re-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sults reporting at ClinicalTrials.gov, and chal-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5"/>
        </w:rPr>
        <w:t>lenges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opportunities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further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advancement.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96" w:right="-72"/>
      </w:pPr>
      <w:r>
        <w:rPr/>
        <w:pict>
          <v:group style="width:198pt;height:28pt;mso-position-horizontal-relative:char;mso-position-vertical-relative:line" coordorigin="0,0" coordsize="3960,560">
            <v:rect style="position:absolute;left:0;top:0;width:3960;height:560" filled="true" fillcolor="#fffef0" stroked="false">
              <v:fill type="solid"/>
            </v:rect>
            <v:line style="position:absolute" from="0,4" to="3960,4" stroked="true" strokeweight=".36pt" strokecolor="#231f20">
              <v:stroke dashstyle="solid"/>
            </v:line>
            <v:line style="position:absolute" from="0,556" to="3960,556" stroked="true" strokeweight=".36pt" strokecolor="#231f20">
              <v:stroke dashstyle="solid"/>
            </v:line>
            <v:shape style="position:absolute;left:0;top:7;width:3960;height:546" type="#_x0000_t202" filled="false" stroked="false">
              <v:textbox inset="0,0,0,0">
                <w:txbxContent>
                  <w:p>
                    <w:pPr>
                      <w:spacing w:line="199" w:lineRule="auto" w:before="49"/>
                      <w:ind w:left="262" w:right="256" w:firstLine="89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re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6"/>
                        <w:sz w:val="21"/>
                      </w:rPr>
                      <w:t>q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uirements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0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2"/>
                        <w:sz w:val="21"/>
                      </w:rPr>
                      <w:t>f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2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12"/>
                        <w:sz w:val="21"/>
                      </w:rPr>
                      <w:t>r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0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7"/>
                        <w:sz w:val="21"/>
                      </w:rPr>
                      <w:t>rep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7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17"/>
                        <w:sz w:val="21"/>
                      </w:rPr>
                      <w:t>rting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8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95"/>
                        <w:sz w:val="21"/>
                      </w:rPr>
                      <w:t>results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52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 w:val="0"/>
                        <w:color w:val="231F20"/>
                        <w:w w:val="95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w w:val="95"/>
                        <w:sz w:val="21"/>
                      </w:rPr>
                      <w:t>f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53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w w:val="95"/>
                        <w:sz w:val="21"/>
                      </w:rPr>
                      <w:t>u</w:t>
                    </w:r>
                    <w:r>
                      <w:rPr>
                        <w:rFonts w:ascii="Arial MT"/>
                        <w:smallCaps w:val="0"/>
                        <w:color w:val="231F20"/>
                        <w:w w:val="95"/>
                        <w:sz w:val="21"/>
                      </w:rPr>
                      <w:t>.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1"/>
                        <w:w w:val="95"/>
                        <w:sz w:val="21"/>
                      </w:rPr>
                      <w:t>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1"/>
                        <w:w w:val="95"/>
                        <w:sz w:val="21"/>
                      </w:rPr>
                      <w:t>.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54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6"/>
                        <w:w w:val="95"/>
                        <w:sz w:val="21"/>
                      </w:rPr>
                      <w:t>C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95"/>
                        <w:sz w:val="21"/>
                      </w:rPr>
                      <w:t>lini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6"/>
                        <w:w w:val="95"/>
                        <w:sz w:val="21"/>
                      </w:rPr>
                      <w:t>c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95"/>
                        <w:sz w:val="21"/>
                      </w:rPr>
                      <w:t>al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53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5"/>
                        <w:w w:val="95"/>
                        <w:sz w:val="21"/>
                      </w:rPr>
                      <w:t>trial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w w:val="95"/>
                        <w:sz w:val="21"/>
                      </w:rPr>
                      <w:t>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before="43"/>
        <w:ind w:left="4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mallCaps/>
          <w:color w:val="231F20"/>
          <w:sz w:val="18"/>
        </w:rPr>
        <w:t>laws</w:t>
      </w:r>
      <w:r>
        <w:rPr>
          <w:rFonts w:ascii="Arial"/>
          <w:b/>
          <w:smallCaps w:val="0"/>
          <w:color w:val="231F20"/>
          <w:sz w:val="18"/>
        </w:rPr>
        <w:t>,</w:t>
      </w:r>
      <w:r>
        <w:rPr>
          <w:rFonts w:ascii="Arial"/>
          <w:b/>
          <w:smallCaps w:val="0"/>
          <w:color w:val="231F20"/>
          <w:spacing w:val="7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regulat</w:t>
      </w:r>
      <w:r>
        <w:rPr>
          <w:rFonts w:ascii="Arial"/>
          <w:b/>
          <w:smallCaps w:val="0"/>
          <w:color w:val="231F20"/>
          <w:sz w:val="18"/>
        </w:rPr>
        <w:t>i</w:t>
      </w:r>
      <w:r>
        <w:rPr>
          <w:rFonts w:ascii="Arial"/>
          <w:b/>
          <w:smallCaps/>
          <w:color w:val="231F20"/>
          <w:sz w:val="18"/>
        </w:rPr>
        <w:t>ons</w:t>
      </w:r>
      <w:r>
        <w:rPr>
          <w:rFonts w:ascii="Arial"/>
          <w:b/>
          <w:smallCaps w:val="0"/>
          <w:color w:val="231F20"/>
          <w:sz w:val="18"/>
        </w:rPr>
        <w:t>,</w:t>
      </w:r>
      <w:r>
        <w:rPr>
          <w:rFonts w:ascii="Arial"/>
          <w:b/>
          <w:smallCaps w:val="0"/>
          <w:color w:val="231F20"/>
          <w:spacing w:val="7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an</w:t>
      </w:r>
      <w:r>
        <w:rPr>
          <w:rFonts w:ascii="Arial"/>
          <w:b/>
          <w:smallCaps w:val="0"/>
          <w:color w:val="231F20"/>
          <w:sz w:val="18"/>
        </w:rPr>
        <w:t>d</w:t>
      </w:r>
      <w:r>
        <w:rPr>
          <w:rFonts w:ascii="Arial"/>
          <w:b/>
          <w:smallCaps w:val="0"/>
          <w:color w:val="231F20"/>
          <w:spacing w:val="8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pol</w:t>
      </w:r>
      <w:r>
        <w:rPr>
          <w:rFonts w:ascii="Arial"/>
          <w:b/>
          <w:smallCaps w:val="0"/>
          <w:color w:val="231F20"/>
          <w:sz w:val="18"/>
        </w:rPr>
        <w:t>ici</w:t>
      </w:r>
      <w:r>
        <w:rPr>
          <w:rFonts w:ascii="Arial"/>
          <w:b/>
          <w:smallCaps/>
          <w:color w:val="231F20"/>
          <w:sz w:val="18"/>
        </w:rPr>
        <w:t>es</w:t>
      </w:r>
    </w:p>
    <w:p>
      <w:pPr>
        <w:pStyle w:val="BodyText"/>
        <w:spacing w:line="244" w:lineRule="auto" w:before="42"/>
        <w:ind w:left="400"/>
        <w:jc w:val="both"/>
      </w:pPr>
      <w:r>
        <w:rPr>
          <w:color w:val="231F20"/>
        </w:rPr>
        <w:t>The FDAAA, its regulations, and several U.S.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policies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require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encourage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reporting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study results on ClinicalTrials.gov </w:t>
      </w:r>
      <w:r>
        <w:rPr>
          <w:color w:val="231F20"/>
          <w:spacing w:val="-2"/>
          <w:w w:val="95"/>
        </w:rPr>
        <w:t>(Table 1). These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regulations,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were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important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milestone</w:t>
      </w:r>
    </w:p>
    <w:p>
      <w:pPr>
        <w:pStyle w:val="BodyText"/>
        <w:spacing w:line="244" w:lineRule="auto" w:before="93"/>
        <w:ind w:left="139" w:right="117"/>
        <w:jc w:val="both"/>
      </w:pPr>
      <w:r>
        <w:rPr/>
        <w:br w:type="column"/>
      </w:r>
      <w:r>
        <w:rPr>
          <w:color w:val="231F20"/>
          <w:spacing w:val="-1"/>
        </w:rPr>
        <w:t>in implementing </w:t>
      </w:r>
      <w:r>
        <w:rPr>
          <w:color w:val="231F20"/>
        </w:rPr>
        <w:t>the FDAAA, clarified key defi-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nitions </w:t>
      </w:r>
      <w:r>
        <w:rPr>
          <w:color w:val="231F20"/>
          <w:spacing w:val="-1"/>
        </w:rPr>
        <w:t>and information to be reported, includ-</w:t>
      </w:r>
      <w:r>
        <w:rPr>
          <w:color w:val="231F20"/>
          <w:spacing w:val="-42"/>
        </w:rPr>
        <w:t> </w:t>
      </w:r>
      <w:r>
        <w:rPr>
          <w:color w:val="231F20"/>
        </w:rPr>
        <w:t>ing the additional requirement to submit full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protocol documents with results information for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trials completed on or after January 18, 2017.</w:t>
      </w:r>
      <w:r>
        <w:rPr>
          <w:color w:val="231F20"/>
          <w:w w:val="95"/>
          <w:position w:val="7"/>
          <w:sz w:val="11"/>
        </w:rPr>
        <w:t>3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Under the regulations, the party responsible for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reporting is generally the “sponsor,” which is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defined </w:t>
      </w:r>
      <w:r>
        <w:rPr>
          <w:color w:val="231F20"/>
          <w:spacing w:val="-1"/>
        </w:rPr>
        <w:t>as either the holder of the FDA investi-</w:t>
      </w:r>
      <w:r>
        <w:rPr>
          <w:color w:val="231F20"/>
          <w:spacing w:val="-42"/>
        </w:rPr>
        <w:t> </w:t>
      </w:r>
      <w:r>
        <w:rPr>
          <w:color w:val="231F20"/>
          <w:w w:val="95"/>
        </w:rPr>
        <w:t>gational-product application or, if no holder has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been designated, the initiator of the trial, such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as a grantee institution. Sponsors may designate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qualified principal investigators for meeting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requirements. We will refer to this entity or in-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dividual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“sponsor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investigator.”</w:t>
      </w:r>
    </w:p>
    <w:p>
      <w:pPr>
        <w:pStyle w:val="BodyText"/>
        <w:spacing w:line="244" w:lineRule="auto" w:before="12"/>
        <w:ind w:left="139" w:right="117" w:firstLine="240"/>
        <w:jc w:val="both"/>
        <w:rPr>
          <w:sz w:val="11"/>
        </w:rPr>
      </w:pPr>
      <w:r>
        <w:rPr>
          <w:color w:val="231F20"/>
          <w:w w:val="95"/>
        </w:rPr>
        <w:t>Both the regulations and the trial-reporting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policy of the NIH, which follow the regulatory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reporting framework, require sponsors or inves-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tigators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submit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within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year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primary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completion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date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trial,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is generally defined as the final collection of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data for the primary outcome measure; the de-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layed submission of results is permitted in cer-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tain situations. Registration and results informa-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tion may also be submitted to ClinicalTrials.gov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 an optional basis for clinical studies to which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 law, regulations, or policies do not apply but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must follow the established procedures for con-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quality-control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review.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Although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article focuses on the U.S. landscape, we note the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international scope of requirements for report-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ing results, including the Clinical Trial Regula-</w:t>
      </w:r>
      <w:r>
        <w:rPr>
          <w:color w:val="231F20"/>
          <w:spacing w:val="1"/>
        </w:rPr>
        <w:t> </w:t>
      </w:r>
      <w:r>
        <w:rPr>
          <w:color w:val="231F20"/>
        </w:rPr>
        <w:t>tions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European</w:t>
      </w:r>
      <w:r>
        <w:rPr>
          <w:color w:val="231F20"/>
          <w:spacing w:val="14"/>
        </w:rPr>
        <w:t> </w:t>
      </w:r>
      <w:r>
        <w:rPr>
          <w:color w:val="231F20"/>
        </w:rPr>
        <w:t>Union.</w:t>
      </w:r>
      <w:r>
        <w:rPr>
          <w:color w:val="231F20"/>
          <w:position w:val="7"/>
          <w:sz w:val="11"/>
        </w:rPr>
        <w:t>13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39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mallCaps/>
          <w:color w:val="231F20"/>
          <w:sz w:val="18"/>
        </w:rPr>
        <w:t>content</w:t>
      </w:r>
      <w:r>
        <w:rPr>
          <w:rFonts w:ascii="Arial"/>
          <w:b/>
          <w:smallCaps w:val="0"/>
          <w:color w:val="231F20"/>
          <w:spacing w:val="-4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of</w:t>
      </w:r>
      <w:r>
        <w:rPr>
          <w:rFonts w:ascii="Arial"/>
          <w:b/>
          <w:smallCaps w:val="0"/>
          <w:color w:val="231F20"/>
          <w:spacing w:val="-4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re</w:t>
      </w:r>
      <w:r>
        <w:rPr>
          <w:rFonts w:ascii="Arial"/>
          <w:b/>
          <w:smallCaps w:val="0"/>
          <w:color w:val="231F20"/>
          <w:sz w:val="18"/>
        </w:rPr>
        <w:t>q</w:t>
      </w:r>
      <w:r>
        <w:rPr>
          <w:rFonts w:ascii="Arial"/>
          <w:b/>
          <w:smallCaps/>
          <w:color w:val="231F20"/>
          <w:sz w:val="18"/>
        </w:rPr>
        <w:t>u</w:t>
      </w:r>
      <w:r>
        <w:rPr>
          <w:rFonts w:ascii="Arial"/>
          <w:b/>
          <w:smallCaps w:val="0"/>
          <w:color w:val="231F20"/>
          <w:sz w:val="18"/>
        </w:rPr>
        <w:t>i</w:t>
      </w:r>
      <w:r>
        <w:rPr>
          <w:rFonts w:ascii="Arial"/>
          <w:b/>
          <w:smallCaps/>
          <w:color w:val="231F20"/>
          <w:sz w:val="18"/>
        </w:rPr>
        <w:t>re</w:t>
      </w:r>
      <w:r>
        <w:rPr>
          <w:rFonts w:ascii="Arial"/>
          <w:b/>
          <w:smallCaps w:val="0"/>
          <w:color w:val="231F20"/>
          <w:sz w:val="18"/>
        </w:rPr>
        <w:t>d</w:t>
      </w:r>
      <w:r>
        <w:rPr>
          <w:rFonts w:ascii="Arial"/>
          <w:b/>
          <w:smallCaps w:val="0"/>
          <w:color w:val="231F20"/>
          <w:spacing w:val="-4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results</w:t>
      </w:r>
      <w:r>
        <w:rPr>
          <w:rFonts w:ascii="Arial"/>
          <w:b/>
          <w:smallCaps w:val="0"/>
          <w:color w:val="231F20"/>
          <w:spacing w:val="-3"/>
          <w:sz w:val="18"/>
        </w:rPr>
        <w:t> </w:t>
      </w:r>
      <w:r>
        <w:rPr>
          <w:rFonts w:ascii="Arial"/>
          <w:b/>
          <w:smallCaps w:val="0"/>
          <w:color w:val="231F20"/>
          <w:sz w:val="18"/>
        </w:rPr>
        <w:t>D</w:t>
      </w:r>
      <w:r>
        <w:rPr>
          <w:rFonts w:ascii="Arial"/>
          <w:b/>
          <w:smallCaps/>
          <w:color w:val="231F20"/>
          <w:sz w:val="18"/>
        </w:rPr>
        <w:t>ata</w:t>
      </w:r>
    </w:p>
    <w:p>
      <w:pPr>
        <w:pStyle w:val="BodyText"/>
        <w:spacing w:line="244" w:lineRule="auto" w:before="32"/>
        <w:ind w:left="139" w:right="117"/>
        <w:jc w:val="both"/>
      </w:pPr>
      <w:r>
        <w:rPr>
          <w:color w:val="231F20"/>
          <w:w w:val="95"/>
        </w:rPr>
        <w:t>Each record of a study that is posted on Clinical-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Trials.gov represents one trial with information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submitted by the </w:t>
      </w:r>
      <w:r>
        <w:rPr>
          <w:color w:val="231F20"/>
          <w:spacing w:val="-1"/>
        </w:rPr>
        <w:t>sponsor or investigator. The</w:t>
      </w:r>
      <w:r>
        <w:rPr>
          <w:color w:val="231F20"/>
        </w:rPr>
        <w:t> </w:t>
      </w:r>
      <w:r>
        <w:rPr>
          <w:color w:val="231F20"/>
          <w:w w:val="95"/>
        </w:rPr>
        <w:t>registration section, which is generally provided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at the time of trial initiation, summarizes key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protocol details and other information to sup-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port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enrollment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tracking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progress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of</w:t>
      </w:r>
    </w:p>
    <w:p>
      <w:pPr>
        <w:spacing w:after="0" w:line="244" w:lineRule="auto"/>
        <w:jc w:val="both"/>
        <w:sectPr>
          <w:type w:val="continuous"/>
          <w:pgSz w:w="11340" w:h="15120"/>
          <w:pgMar w:top="1080" w:bottom="1140" w:left="1600" w:right="1120"/>
          <w:cols w:num="2" w:equalWidth="0">
            <w:col w:w="4361" w:space="40"/>
            <w:col w:w="4219"/>
          </w:cols>
        </w:sect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721.980591pt;margin-top:230.128601pt;width:11.95pt;height:68.75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231F20"/>
                      <w:w w:val="110"/>
                      <w:sz w:val="17"/>
                    </w:rPr>
                    <w:t>Sp</w:t>
                  </w:r>
                  <w:r>
                    <w:rPr>
                      <w:smallCaps/>
                      <w:color w:val="231F20"/>
                      <w:w w:val="110"/>
                      <w:sz w:val="17"/>
                    </w:rPr>
                    <w:t>ecial</w:t>
                  </w:r>
                  <w:r>
                    <w:rPr>
                      <w:smallCaps w:val="0"/>
                      <w:color w:val="231F20"/>
                      <w:w w:val="110"/>
                      <w:sz w:val="17"/>
                    </w:rPr>
                    <w:t> </w:t>
                  </w:r>
                  <w:r>
                    <w:rPr>
                      <w:smallCaps w:val="0"/>
                      <w:color w:val="231F20"/>
                      <w:spacing w:val="39"/>
                      <w:w w:val="110"/>
                      <w:sz w:val="17"/>
                    </w:rPr>
                    <w:t> </w:t>
                  </w:r>
                  <w:r>
                    <w:rPr>
                      <w:smallCaps/>
                      <w:color w:val="231F20"/>
                      <w:w w:val="110"/>
                      <w:sz w:val="17"/>
                    </w:rPr>
                    <w:t>report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.2136pt;margin-top:515.886597pt;width:13.1pt;height:21.15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31F20"/>
                      <w:w w:val="90"/>
                      <w:sz w:val="19"/>
                    </w:rPr>
                    <w:t>1</w:t>
                  </w:r>
                  <w:r>
                    <w:rPr>
                      <w:smallCaps/>
                      <w:color w:val="231F20"/>
                      <w:w w:val="90"/>
                      <w:sz w:val="19"/>
                    </w:rPr>
                    <w:t>96</w:t>
                  </w:r>
                  <w:r>
                    <w:rPr>
                      <w:smallCaps w:val="0"/>
                      <w:color w:val="231F20"/>
                      <w:w w:val="90"/>
                      <w:sz w:val="19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.269531pt;margin-top:112.18pt;width:45.75pt;height:340.6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1333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mallCaps/>
                      <w:color w:val="231F20"/>
                      <w:sz w:val="14"/>
                    </w:rPr>
                    <w:t>n</w:t>
                  </w:r>
                  <w:r>
                    <w:rPr>
                      <w:rFonts w:ascii="Arial MT"/>
                      <w:smallCaps w:val="0"/>
                      <w:color w:val="231F20"/>
                      <w:spacing w:val="7"/>
                      <w:sz w:val="14"/>
                    </w:rPr>
                    <w:t> </w:t>
                  </w:r>
                  <w:r>
                    <w:rPr>
                      <w:rFonts w:ascii="Arial MT"/>
                      <w:smallCaps/>
                      <w:color w:val="231F20"/>
                      <w:sz w:val="14"/>
                    </w:rPr>
                    <w:t>engl</w:t>
                  </w:r>
                  <w:r>
                    <w:rPr>
                      <w:rFonts w:ascii="Arial MT"/>
                      <w:smallCaps w:val="0"/>
                      <w:color w:val="231F20"/>
                      <w:spacing w:val="5"/>
                      <w:sz w:val="14"/>
                    </w:rPr>
                    <w:t> </w:t>
                  </w:r>
                  <w:r>
                    <w:rPr>
                      <w:rFonts w:ascii="Arial MT"/>
                      <w:smallCaps/>
                      <w:color w:val="231F20"/>
                      <w:sz w:val="14"/>
                    </w:rPr>
                    <w:t>j</w:t>
                  </w:r>
                  <w:r>
                    <w:rPr>
                      <w:rFonts w:ascii="Arial MT"/>
                      <w:smallCaps w:val="0"/>
                      <w:color w:val="231F20"/>
                      <w:spacing w:val="7"/>
                      <w:sz w:val="14"/>
                    </w:rPr>
                    <w:t> </w:t>
                  </w:r>
                  <w:r>
                    <w:rPr>
                      <w:rFonts w:ascii="Arial MT"/>
                      <w:smallCaps/>
                      <w:color w:val="231F20"/>
                      <w:sz w:val="14"/>
                    </w:rPr>
                    <w:t>med</w:t>
                  </w:r>
                  <w:r>
                    <w:rPr>
                      <w:rFonts w:ascii="Arial MT"/>
                      <w:smallCaps w:val="0"/>
                      <w:color w:val="231F20"/>
                      <w:spacing w:val="5"/>
                      <w:sz w:val="14"/>
                    </w:rPr>
                    <w:t> </w:t>
                  </w:r>
                  <w:r>
                    <w:rPr>
                      <w:rFonts w:ascii="Times New Roman"/>
                      <w:smallCaps/>
                      <w:color w:val="231F20"/>
                      <w:sz w:val="14"/>
                    </w:rPr>
                    <w:t>3</w:t>
                  </w:r>
                  <w:r>
                    <w:rPr>
                      <w:rFonts w:ascii="Times New Roman"/>
                      <w:smallCaps w:val="0"/>
                      <w:color w:val="231F20"/>
                      <w:sz w:val="14"/>
                    </w:rPr>
                    <w:t>81;20   </w:t>
                  </w:r>
                  <w:r>
                    <w:rPr>
                      <w:rFonts w:ascii="Times New Roman"/>
                      <w:smallCaps w:val="0"/>
                      <w:color w:val="231F20"/>
                      <w:spacing w:val="1"/>
                      <w:sz w:val="14"/>
                    </w:rPr>
                    <w:t> </w:t>
                  </w:r>
                  <w:r>
                    <w:rPr>
                      <w:rFonts w:ascii="Arial MT"/>
                      <w:smallCaps/>
                      <w:color w:val="231F20"/>
                      <w:sz w:val="14"/>
                    </w:rPr>
                    <w:t>nejm</w:t>
                  </w:r>
                  <w:r>
                    <w:rPr>
                      <w:rFonts w:ascii="Arial MT"/>
                      <w:smallCaps w:val="0"/>
                      <w:color w:val="231F20"/>
                      <w:sz w:val="14"/>
                    </w:rPr>
                    <w:t>.o</w:t>
                  </w:r>
                  <w:r>
                    <w:rPr>
                      <w:rFonts w:ascii="Arial MT"/>
                      <w:smallCaps/>
                      <w:color w:val="231F20"/>
                      <w:sz w:val="14"/>
                    </w:rPr>
                    <w:t>rg</w:t>
                  </w:r>
                  <w:r>
                    <w:rPr>
                      <w:rFonts w:ascii="Arial MT"/>
                      <w:smallCaps w:val="0"/>
                      <w:color w:val="231F20"/>
                      <w:sz w:val="14"/>
                    </w:rPr>
                    <w:t>   </w:t>
                  </w:r>
                  <w:r>
                    <w:rPr>
                      <w:rFonts w:ascii="Arial MT"/>
                      <w:smallCaps w:val="0"/>
                      <w:color w:val="231F20"/>
                      <w:spacing w:val="18"/>
                      <w:sz w:val="14"/>
                    </w:rPr>
                    <w:t> </w:t>
                  </w:r>
                  <w:r>
                    <w:rPr>
                      <w:rFonts w:ascii="Arial MT"/>
                      <w:smallCaps/>
                      <w:color w:val="231F20"/>
                      <w:sz w:val="14"/>
                    </w:rPr>
                    <w:t>n</w:t>
                  </w:r>
                  <w:r>
                    <w:rPr>
                      <w:rFonts w:ascii="Arial MT"/>
                      <w:smallCaps w:val="0"/>
                      <w:color w:val="231F20"/>
                      <w:sz w:val="14"/>
                    </w:rPr>
                    <w:t>o</w:t>
                  </w:r>
                  <w:r>
                    <w:rPr>
                      <w:rFonts w:ascii="Arial MT"/>
                      <w:smallCaps/>
                      <w:color w:val="231F20"/>
                      <w:sz w:val="14"/>
                    </w:rPr>
                    <w:t>vember</w:t>
                  </w:r>
                  <w:r>
                    <w:rPr>
                      <w:rFonts w:ascii="Arial MT"/>
                      <w:smallCaps w:val="0"/>
                      <w:color w:val="231F20"/>
                      <w:spacing w:val="5"/>
                      <w:sz w:val="14"/>
                    </w:rPr>
                    <w:t> </w:t>
                  </w:r>
                  <w:r>
                    <w:rPr>
                      <w:rFonts w:ascii="Arial MT"/>
                      <w:smallCaps w:val="0"/>
                      <w:color w:val="231F20"/>
                      <w:sz w:val="14"/>
                    </w:rPr>
                    <w:t>14,</w:t>
                  </w:r>
                  <w:r>
                    <w:rPr>
                      <w:rFonts w:ascii="Arial MT"/>
                      <w:smallCaps w:val="0"/>
                      <w:color w:val="231F20"/>
                      <w:spacing w:val="7"/>
                      <w:sz w:val="14"/>
                    </w:rPr>
                    <w:t> </w:t>
                  </w:r>
                  <w:r>
                    <w:rPr>
                      <w:rFonts w:ascii="Arial MT"/>
                      <w:smallCaps w:val="0"/>
                      <w:color w:val="231F20"/>
                      <w:sz w:val="14"/>
                    </w:rPr>
                    <w:t>2019</w:t>
                  </w:r>
                </w:p>
                <w:p>
                  <w:pPr>
                    <w:spacing w:before="135"/>
                    <w:ind w:left="0" w:right="0" w:firstLine="0"/>
                    <w:jc w:val="center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The New England Journal of Medicine</w:t>
                  </w:r>
                </w:p>
                <w:p>
                  <w:pPr>
                    <w:spacing w:before="16"/>
                    <w:ind w:left="0" w:right="0" w:firstLine="0"/>
                    <w:jc w:val="center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Downloaded from nejm.org on March 16, 2022. For personal use only. No other uses without permission.</w:t>
                  </w:r>
                </w:p>
                <w:p>
                  <w:pPr>
                    <w:spacing w:before="16"/>
                    <w:ind w:left="40" w:right="0" w:firstLine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Copyright © 2019 Massachusetts Medical Society. All rights reserved.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1947"/>
        <w:gridCol w:w="2599"/>
        <w:gridCol w:w="4554"/>
        <w:gridCol w:w="1732"/>
      </w:tblGrid>
      <w:tr>
        <w:trPr>
          <w:trHeight w:val="349" w:hRule="atLeast"/>
        </w:trPr>
        <w:tc>
          <w:tcPr>
            <w:tcW w:w="12429" w:type="dxa"/>
            <w:gridSpan w:val="5"/>
            <w:tcBorders>
              <w:top w:val="single" w:sz="8" w:space="0" w:color="636466"/>
              <w:left w:val="single" w:sz="6" w:space="0" w:color="636466"/>
              <w:bottom w:val="single" w:sz="6" w:space="0" w:color="636466"/>
              <w:right w:val="single" w:sz="6" w:space="0" w:color="636466"/>
            </w:tcBorders>
            <w:shd w:val="clear" w:color="auto" w:fill="F3EDE7"/>
          </w:tcPr>
          <w:p>
            <w:pPr>
              <w:pStyle w:val="TableParagraph"/>
              <w:spacing w:before="84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D2232A"/>
                <w:w w:val="85"/>
                <w:sz w:val="16"/>
              </w:rPr>
              <w:t>Table</w:t>
            </w:r>
            <w:r>
              <w:rPr>
                <w:rFonts w:ascii="Arial"/>
                <w:b/>
                <w:color w:val="D2232A"/>
                <w:spacing w:val="2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D2232A"/>
                <w:w w:val="85"/>
                <w:sz w:val="16"/>
              </w:rPr>
              <w:t>1.</w:t>
            </w:r>
            <w:r>
              <w:rPr>
                <w:rFonts w:ascii="Arial"/>
                <w:b/>
                <w:color w:val="D2232A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Summary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Key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U.S.</w:t>
            </w:r>
            <w:r>
              <w:rPr>
                <w:rFonts w:ascii="Arial"/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Laws,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Regulations,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and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Policies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Related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to</w:t>
            </w:r>
            <w:r>
              <w:rPr>
                <w:rFonts w:ascii="Arial"/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the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Submission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Study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Results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to</w:t>
            </w:r>
            <w:r>
              <w:rPr>
                <w:rFonts w:ascii="Arial"/>
                <w:b/>
                <w:color w:val="231F20"/>
                <w:spacing w:val="2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ClinicalTrials.gov.*</w:t>
            </w:r>
          </w:p>
        </w:tc>
      </w:tr>
      <w:tr>
        <w:trPr>
          <w:trHeight w:val="534" w:hRule="atLeast"/>
        </w:trPr>
        <w:tc>
          <w:tcPr>
            <w:tcW w:w="1597" w:type="dxa"/>
            <w:tcBorders>
              <w:top w:val="single" w:sz="6" w:space="0" w:color="636466"/>
              <w:left w:val="single" w:sz="6" w:space="0" w:color="636466"/>
            </w:tcBorders>
          </w:tcPr>
          <w:p>
            <w:pPr>
              <w:pStyle w:val="TableParagraph"/>
              <w:spacing w:before="6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Name</w:t>
            </w:r>
          </w:p>
        </w:tc>
        <w:tc>
          <w:tcPr>
            <w:tcW w:w="1947" w:type="dxa"/>
            <w:tcBorders>
              <w:top w:val="single" w:sz="6" w:space="0" w:color="636466"/>
            </w:tcBorders>
          </w:tcPr>
          <w:p>
            <w:pPr>
              <w:pStyle w:val="TableParagraph"/>
              <w:spacing w:before="6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5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General</w:t>
            </w:r>
            <w:r>
              <w:rPr>
                <w:rFonts w:ascii="Arial"/>
                <w:b/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Scope</w:t>
            </w:r>
          </w:p>
        </w:tc>
        <w:tc>
          <w:tcPr>
            <w:tcW w:w="2599" w:type="dxa"/>
            <w:tcBorders>
              <w:top w:val="single" w:sz="6" w:space="0" w:color="636466"/>
            </w:tcBorders>
          </w:tcPr>
          <w:p>
            <w:pPr>
              <w:pStyle w:val="TableParagraph"/>
              <w:spacing w:before="6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2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Submission</w:t>
            </w:r>
            <w:r>
              <w:rPr>
                <w:rFonts w:ascii="Arial"/>
                <w:b/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Type</w:t>
            </w:r>
            <w:r>
              <w:rPr>
                <w:rFonts w:ascii="Arial"/>
                <w:b/>
                <w:color w:val="231F20"/>
                <w:spacing w:val="1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and</w:t>
            </w:r>
            <w:r>
              <w:rPr>
                <w:rFonts w:ascii="Arial"/>
                <w:b/>
                <w:color w:val="231F20"/>
                <w:spacing w:val="1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Timeline</w:t>
            </w:r>
          </w:p>
        </w:tc>
        <w:tc>
          <w:tcPr>
            <w:tcW w:w="4554" w:type="dxa"/>
            <w:tcBorders>
              <w:top w:val="single" w:sz="6" w:space="0" w:color="636466"/>
            </w:tcBorders>
          </w:tcPr>
          <w:p>
            <w:pPr>
              <w:pStyle w:val="TableParagraph"/>
              <w:spacing w:before="6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768" w:right="17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Relevant</w:t>
            </w:r>
            <w:r>
              <w:rPr>
                <w:rFonts w:ascii="Arial"/>
                <w:b/>
                <w:color w:val="231F20"/>
                <w:spacing w:val="1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Dates</w:t>
            </w:r>
          </w:p>
        </w:tc>
        <w:tc>
          <w:tcPr>
            <w:tcW w:w="1732" w:type="dxa"/>
            <w:tcBorders>
              <w:top w:val="single" w:sz="6" w:space="0" w:color="636466"/>
              <w:right w:val="single" w:sz="6" w:space="0" w:color="636466"/>
            </w:tcBorders>
          </w:tcPr>
          <w:p>
            <w:pPr>
              <w:pStyle w:val="TableParagraph"/>
              <w:spacing w:line="235" w:lineRule="auto" w:before="87"/>
              <w:ind w:left="231" w:right="149" w:firstLine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Possible</w:t>
            </w:r>
            <w:r>
              <w:rPr>
                <w:rFonts w:ascii="Arial"/>
                <w:b/>
                <w:color w:val="231F20"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Penalty</w:t>
            </w:r>
            <w:r>
              <w:rPr>
                <w:rFonts w:ascii="Arial"/>
                <w:b/>
                <w:color w:val="231F20"/>
                <w:spacing w:val="1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for</w:t>
            </w:r>
            <w:r>
              <w:rPr>
                <w:rFonts w:ascii="Arial"/>
                <w:b/>
                <w:color w:val="231F20"/>
                <w:spacing w:val="21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Noncompliance</w:t>
            </w:r>
          </w:p>
        </w:tc>
      </w:tr>
      <w:tr>
        <w:trPr>
          <w:trHeight w:val="2606" w:hRule="atLeast"/>
        </w:trPr>
        <w:tc>
          <w:tcPr>
            <w:tcW w:w="1597" w:type="dxa"/>
            <w:tcBorders>
              <w:left w:val="single" w:sz="8" w:space="0" w:color="636466"/>
            </w:tcBorders>
            <w:shd w:val="clear" w:color="auto" w:fill="FFF7E9"/>
          </w:tcPr>
          <w:p>
            <w:pPr>
              <w:pStyle w:val="TableParagraph"/>
              <w:spacing w:line="235" w:lineRule="auto" w:before="39"/>
              <w:ind w:left="357" w:right="95" w:hanging="240"/>
              <w:rPr>
                <w:sz w:val="9"/>
              </w:rPr>
            </w:pPr>
            <w:r>
              <w:rPr>
                <w:color w:val="231F20"/>
                <w:w w:val="90"/>
                <w:sz w:val="16"/>
              </w:rPr>
              <w:t>FDA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Amendments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Act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(FDAAA)</w:t>
            </w:r>
            <w:r>
              <w:rPr>
                <w:color w:val="231F20"/>
                <w:spacing w:val="-1"/>
                <w:w w:val="95"/>
                <w:position w:val="5"/>
                <w:sz w:val="9"/>
              </w:rPr>
              <w:t>1</w:t>
            </w:r>
          </w:p>
          <w:p>
            <w:pPr>
              <w:pStyle w:val="TableParagraph"/>
              <w:spacing w:line="235" w:lineRule="auto"/>
              <w:ind w:left="357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(U.S.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federal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law)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 associated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regulations, 42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CFR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11</w:t>
            </w:r>
            <w:r>
              <w:rPr>
                <w:color w:val="231F20"/>
                <w:spacing w:val="-1"/>
                <w:w w:val="90"/>
                <w:position w:val="5"/>
                <w:sz w:val="9"/>
              </w:rPr>
              <w:t>2</w:t>
            </w:r>
            <w:r>
              <w:rPr>
                <w:color w:val="231F20"/>
                <w:spacing w:val="14"/>
                <w:w w:val="90"/>
                <w:position w:val="5"/>
                <w:sz w:val="9"/>
              </w:rPr>
              <w:t> </w:t>
            </w:r>
            <w:r>
              <w:rPr>
                <w:color w:val="231F20"/>
                <w:spacing w:val="-1"/>
                <w:w w:val="90"/>
                <w:sz w:val="16"/>
              </w:rPr>
              <w:t>(U.S.</w:t>
            </w:r>
          </w:p>
          <w:p>
            <w:pPr>
              <w:pStyle w:val="TableParagraph"/>
              <w:spacing w:line="235" w:lineRule="auto"/>
              <w:ind w:left="357" w:right="28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federal regula-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tions)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spacing w:line="235" w:lineRule="auto" w:before="39"/>
              <w:ind w:left="288" w:right="32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Clinical trials of FDA-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regulated drug, </w:t>
            </w:r>
            <w:r>
              <w:rPr>
                <w:color w:val="231F20"/>
                <w:w w:val="95"/>
                <w:sz w:val="16"/>
              </w:rPr>
              <w:t>biologic,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 device products (“ap-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plicable clinical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trials”)</w:t>
            </w:r>
          </w:p>
          <w:p>
            <w:pPr>
              <w:pStyle w:val="TableParagraph"/>
              <w:spacing w:line="235" w:lineRule="auto"/>
              <w:ind w:left="288" w:hanging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Excludes phase 1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 and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small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feasibility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studies</w:t>
            </w: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235" w:lineRule="auto" w:before="40"/>
              <w:ind w:left="303" w:right="257" w:hanging="240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Registration: </w:t>
            </w:r>
            <w:r>
              <w:rPr>
                <w:color w:val="231F20"/>
                <w:w w:val="90"/>
                <w:sz w:val="16"/>
              </w:rPr>
              <w:t>Within 21 days after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enrollment of the first trial par-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ticipant</w:t>
            </w:r>
          </w:p>
          <w:p>
            <w:pPr>
              <w:pStyle w:val="TableParagraph"/>
              <w:spacing w:line="235" w:lineRule="auto"/>
              <w:ind w:left="303" w:right="76" w:hanging="240"/>
              <w:rPr>
                <w:sz w:val="16"/>
              </w:rPr>
            </w:pPr>
            <w:r>
              <w:rPr>
                <w:rFonts w:ascii="Arial" w:hAnsi="Arial"/>
                <w:i/>
                <w:color w:val="231F20"/>
                <w:w w:val="90"/>
                <w:sz w:val="16"/>
              </w:rPr>
              <w:t>Summary</w:t>
            </w:r>
            <w:r>
              <w:rPr>
                <w:rFonts w:ascii="Arial" w:hAnsi="Arial"/>
                <w:i/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rFonts w:ascii="Arial" w:hAnsi="Arial"/>
                <w:i/>
                <w:color w:val="231F20"/>
                <w:w w:val="90"/>
                <w:sz w:val="16"/>
              </w:rPr>
              <w:t>results:</w:t>
            </w:r>
            <w:r>
              <w:rPr>
                <w:rFonts w:ascii="Arial" w:hAnsi="Arial"/>
                <w:i/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Within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12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the primary completion </w:t>
            </w:r>
            <w:r>
              <w:rPr>
                <w:color w:val="231F20"/>
                <w:spacing w:val="-1"/>
                <w:w w:val="95"/>
                <w:sz w:val="16"/>
              </w:rPr>
              <w:t>date; sub-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mission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may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delayed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cer-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tification,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if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specific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conditions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are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met, for up to 2 additional yr or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delayed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approved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period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with extension request for “good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cause”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82" w:lineRule="exact" w:before="36"/>
              <w:ind w:left="46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FDAAA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enacted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September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27,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2007</w:t>
            </w:r>
          </w:p>
          <w:p>
            <w:pPr>
              <w:pStyle w:val="TableParagraph"/>
              <w:spacing w:line="235" w:lineRule="auto" w:before="1"/>
              <w:ind w:left="286" w:right="210" w:hanging="240"/>
              <w:jc w:val="both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Registration: </w:t>
            </w:r>
            <w:r>
              <w:rPr>
                <w:color w:val="231F20"/>
                <w:w w:val="90"/>
                <w:sz w:val="16"/>
              </w:rPr>
              <w:t>Applicable clinical trials initiated after September 27,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2007,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initiated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before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but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still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ongoing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December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26,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2007</w:t>
            </w:r>
          </w:p>
          <w:p>
            <w:pPr>
              <w:pStyle w:val="TableParagraph"/>
              <w:spacing w:line="235" w:lineRule="auto"/>
              <w:ind w:left="286" w:right="32" w:hanging="240"/>
              <w:rPr>
                <w:sz w:val="16"/>
              </w:rPr>
            </w:pPr>
            <w:r>
              <w:rPr>
                <w:rFonts w:ascii="Arial" w:hAnsi="Arial"/>
                <w:i/>
                <w:color w:val="231F20"/>
                <w:spacing w:val="-1"/>
                <w:w w:val="90"/>
                <w:sz w:val="16"/>
              </w:rPr>
              <w:t>Summary</w:t>
            </w:r>
            <w:r>
              <w:rPr>
                <w:rFonts w:ascii="Arial" w:hAnsi="Arial"/>
                <w:i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rFonts w:ascii="Arial" w:hAnsi="Arial"/>
                <w:i/>
                <w:color w:val="231F20"/>
                <w:w w:val="90"/>
                <w:sz w:val="16"/>
              </w:rPr>
              <w:t>results:</w:t>
            </w:r>
            <w:r>
              <w:rPr>
                <w:rFonts w:ascii="Arial" w:hAnsi="Arial"/>
                <w:i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Applicable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FDA-approved,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licensed,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 cleared products that reached a “primary completion date”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(i.e., data collection complete for the primary outcome) after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December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26,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2007</w:t>
            </w:r>
          </w:p>
          <w:p>
            <w:pPr>
              <w:pStyle w:val="TableParagraph"/>
              <w:spacing w:line="178" w:lineRule="exact"/>
              <w:ind w:left="4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Regulatory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effective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date: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January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18,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2017</w:t>
            </w:r>
          </w:p>
          <w:p>
            <w:pPr>
              <w:pStyle w:val="TableParagraph"/>
              <w:spacing w:line="235" w:lineRule="auto"/>
              <w:ind w:left="286" w:right="32" w:hanging="240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Registration:</w:t>
            </w:r>
            <w:r>
              <w:rPr>
                <w:rFonts w:ascii="Arial"/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Applicable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initiated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January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18,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2017</w:t>
            </w:r>
          </w:p>
          <w:p>
            <w:pPr>
              <w:pStyle w:val="TableParagraph"/>
              <w:spacing w:line="235" w:lineRule="auto"/>
              <w:ind w:left="286" w:right="32" w:hanging="240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Summary</w:t>
            </w:r>
            <w:r>
              <w:rPr>
                <w:rFonts w:ascii="Arial"/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rFonts w:ascii="Arial"/>
                <w:i/>
                <w:color w:val="231F20"/>
                <w:w w:val="90"/>
                <w:sz w:val="16"/>
              </w:rPr>
              <w:t>results:</w:t>
            </w:r>
            <w:r>
              <w:rPr>
                <w:rFonts w:ascii="Arial"/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Applicable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reached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their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primary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completion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date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January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18,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2017,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regardless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approval,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licensing,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clearance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FDA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235" w:lineRule="auto" w:before="39"/>
              <w:ind w:left="284" w:right="15" w:hanging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Civil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monetary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penalties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up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$10,000</w:t>
            </w:r>
          </w:p>
          <w:p>
            <w:pPr>
              <w:pStyle w:val="TableParagraph"/>
              <w:spacing w:line="235" w:lineRule="auto"/>
              <w:ind w:left="44" w:right="149" w:firstLine="240"/>
              <w:rPr>
                <w:sz w:val="16"/>
              </w:rPr>
            </w:pPr>
            <w:r>
              <w:rPr>
                <w:color w:val="231F20"/>
                <w:sz w:val="16"/>
              </w:rPr>
              <w:t>per day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Withholding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NIH</w:t>
            </w:r>
          </w:p>
          <w:p>
            <w:pPr>
              <w:pStyle w:val="TableParagraph"/>
              <w:spacing w:line="235" w:lineRule="auto"/>
              <w:ind w:left="284" w:right="14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other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federal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grant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</w:p>
        </w:tc>
      </w:tr>
      <w:tr>
        <w:trPr>
          <w:trHeight w:val="1176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235" w:lineRule="auto" w:before="49"/>
              <w:ind w:left="360" w:right="50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Dissemination of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NIH-funded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clini-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cal trial informa-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tion</w:t>
            </w:r>
            <w:r>
              <w:rPr>
                <w:color w:val="231F20"/>
                <w:spacing w:val="-1"/>
                <w:position w:val="5"/>
                <w:sz w:val="9"/>
              </w:rPr>
              <w:t>6</w:t>
            </w:r>
            <w:r>
              <w:rPr>
                <w:color w:val="231F20"/>
                <w:spacing w:val="10"/>
                <w:position w:val="5"/>
                <w:sz w:val="9"/>
              </w:rPr>
              <w:t> </w:t>
            </w:r>
            <w:r>
              <w:rPr>
                <w:color w:val="231F20"/>
                <w:spacing w:val="-1"/>
                <w:sz w:val="16"/>
              </w:rPr>
              <w:t>(NIH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policy)</w:t>
            </w:r>
          </w:p>
        </w:tc>
        <w:tc>
          <w:tcPr>
            <w:tcW w:w="1947" w:type="dxa"/>
          </w:tcPr>
          <w:p>
            <w:pPr>
              <w:pStyle w:val="TableParagraph"/>
              <w:spacing w:line="235" w:lineRule="auto" w:before="49"/>
              <w:ind w:right="108"/>
              <w:jc w:val="righ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NIH-funded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clinical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any type of intervention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Includes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phase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small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feasibility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studies</w:t>
            </w:r>
          </w:p>
        </w:tc>
        <w:tc>
          <w:tcPr>
            <w:tcW w:w="2599" w:type="dxa"/>
          </w:tcPr>
          <w:p>
            <w:pPr>
              <w:pStyle w:val="TableParagraph"/>
              <w:spacing w:line="235" w:lineRule="auto" w:before="50"/>
              <w:ind w:left="303" w:right="405" w:hanging="240"/>
              <w:rPr>
                <w:sz w:val="16"/>
              </w:rPr>
            </w:pPr>
            <w:r>
              <w:rPr>
                <w:rFonts w:ascii="Arial"/>
                <w:i/>
                <w:color w:val="231F20"/>
                <w:spacing w:val="-1"/>
                <w:w w:val="90"/>
                <w:sz w:val="16"/>
              </w:rPr>
              <w:t>Registration:</w:t>
            </w:r>
            <w:r>
              <w:rPr>
                <w:rFonts w:ascii="Arial"/>
                <w:i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Same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FDAAA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42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CFR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11</w:t>
            </w:r>
          </w:p>
          <w:p>
            <w:pPr>
              <w:pStyle w:val="TableParagraph"/>
              <w:spacing w:line="235" w:lineRule="auto"/>
              <w:ind w:left="303" w:right="100" w:hanging="240"/>
              <w:rPr>
                <w:sz w:val="16"/>
              </w:rPr>
            </w:pPr>
            <w:r>
              <w:rPr>
                <w:rFonts w:ascii="Arial"/>
                <w:i/>
                <w:color w:val="231F20"/>
                <w:spacing w:val="-1"/>
                <w:w w:val="90"/>
                <w:sz w:val="16"/>
              </w:rPr>
              <w:t>Summary</w:t>
            </w:r>
            <w:r>
              <w:rPr>
                <w:rFonts w:ascii="Arial"/>
                <w:i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rFonts w:ascii="Arial"/>
                <w:i/>
                <w:color w:val="231F20"/>
                <w:spacing w:val="-1"/>
                <w:w w:val="90"/>
                <w:sz w:val="16"/>
              </w:rPr>
              <w:t>results:</w:t>
            </w:r>
            <w:r>
              <w:rPr>
                <w:rFonts w:ascii="Arial"/>
                <w:i/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Same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FDAAA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42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CFR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4554" w:type="dxa"/>
          </w:tcPr>
          <w:p>
            <w:pPr>
              <w:pStyle w:val="TableParagraph"/>
              <w:spacing w:line="182" w:lineRule="exact" w:before="46"/>
              <w:ind w:left="4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Effective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date: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January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18,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2017</w:t>
            </w:r>
          </w:p>
          <w:p>
            <w:pPr>
              <w:pStyle w:val="TableParagraph"/>
              <w:spacing w:line="235" w:lineRule="auto" w:before="1"/>
              <w:ind w:left="286" w:right="32" w:hanging="240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Clinical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trials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supported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grants,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other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transactions,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contracts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 submitted applications on or after January 18, 2017, for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initiated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after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January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18,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2017</w:t>
            </w:r>
          </w:p>
          <w:p>
            <w:pPr>
              <w:pStyle w:val="TableParagraph"/>
              <w:spacing w:line="235" w:lineRule="auto"/>
              <w:ind w:left="286" w:right="74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Clinical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supported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NIH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intramural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program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initiated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January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18,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2017</w:t>
            </w: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spacing w:line="235" w:lineRule="auto" w:before="49"/>
              <w:ind w:left="284" w:right="130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Suspension or termi-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nation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NIH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grant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 contract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funding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 consideration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in future funding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decisions</w:t>
            </w:r>
          </w:p>
        </w:tc>
      </w:tr>
      <w:tr>
        <w:trPr>
          <w:trHeight w:val="238" w:hRule="atLeast"/>
        </w:trPr>
        <w:tc>
          <w:tcPr>
            <w:tcW w:w="12429" w:type="dxa"/>
            <w:gridSpan w:val="5"/>
            <w:tcBorders>
              <w:left w:val="single" w:sz="6" w:space="0" w:color="636466"/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tabs>
                <w:tab w:pos="3599" w:val="left" w:leader="none"/>
                <w:tab w:pos="10734" w:val="left" w:leader="none"/>
              </w:tabs>
              <w:spacing w:line="171" w:lineRule="exact" w:before="47"/>
              <w:ind w:left="119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Submission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of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results</w:t>
            </w:r>
            <w:r>
              <w:rPr>
                <w:color w:val="231F20"/>
                <w:spacing w:val="70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NIH-funded,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phase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3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clini-</w:t>
              <w:tab/>
            </w:r>
            <w:r>
              <w:rPr>
                <w:rFonts w:ascii="Arial"/>
                <w:i/>
                <w:color w:val="231F20"/>
                <w:w w:val="90"/>
                <w:sz w:val="16"/>
              </w:rPr>
              <w:t>Registration:</w:t>
            </w:r>
            <w:r>
              <w:rPr>
                <w:rFonts w:ascii="Arial"/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Same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FDAAA;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out-</w:t>
            </w:r>
            <w:r>
              <w:rPr>
                <w:color w:val="231F20"/>
                <w:spacing w:val="10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Phase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3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applicable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(NIH-defined)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under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federal</w:t>
              <w:tab/>
            </w:r>
            <w:r>
              <w:rPr>
                <w:color w:val="231F20"/>
                <w:w w:val="95"/>
                <w:sz w:val="16"/>
              </w:rPr>
              <w:t>Consideration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future</w:t>
            </w: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60" w:lineRule="exact"/>
              <w:ind w:left="3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valid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analyses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spacing w:line="160" w:lineRule="exact"/>
              <w:ind w:left="28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subject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</w:t>
            </w: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160" w:lineRule="exact"/>
              <w:ind w:left="30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comes specified by sex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 race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60" w:lineRule="exact"/>
              <w:ind w:left="28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regulations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supported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by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new,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competing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grants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co-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60" w:lineRule="exact"/>
              <w:ind w:left="28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funding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decisions</w:t>
            </w: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60" w:lineRule="exact"/>
              <w:ind w:right="106"/>
              <w:jc w:val="right"/>
              <w:rPr>
                <w:sz w:val="9"/>
              </w:rPr>
            </w:pP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sex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race</w:t>
            </w:r>
            <w:r>
              <w:rPr>
                <w:color w:val="231F20"/>
                <w:w w:val="90"/>
                <w:position w:val="5"/>
                <w:sz w:val="9"/>
              </w:rPr>
              <w:t>8</w:t>
            </w:r>
            <w:r>
              <w:rPr>
                <w:color w:val="231F20"/>
                <w:w w:val="90"/>
                <w:position w:val="6"/>
                <w:sz w:val="12"/>
              </w:rPr>
              <w:t>,</w:t>
            </w:r>
            <w:r>
              <w:rPr>
                <w:color w:val="231F20"/>
                <w:w w:val="90"/>
                <w:position w:val="5"/>
                <w:sz w:val="9"/>
              </w:rPr>
              <w:t>9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spacing w:line="160" w:lineRule="exact"/>
              <w:ind w:left="288"/>
              <w:rPr>
                <w:sz w:val="16"/>
              </w:rPr>
            </w:pPr>
            <w:r>
              <w:rPr>
                <w:color w:val="231F20"/>
                <w:sz w:val="16"/>
              </w:rPr>
              <w:t>FDAAA-associated</w:t>
            </w: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160" w:lineRule="exact"/>
              <w:ind w:left="63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Summary</w:t>
            </w:r>
            <w:r>
              <w:rPr>
                <w:rFonts w:ascii="Arial"/>
                <w:i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rFonts w:ascii="Arial"/>
                <w:i/>
                <w:color w:val="231F20"/>
                <w:w w:val="90"/>
                <w:sz w:val="16"/>
              </w:rPr>
              <w:t>results:</w:t>
            </w:r>
            <w:r>
              <w:rPr>
                <w:rFonts w:ascii="Arial"/>
                <w:i/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Same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FDAAA;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60" w:lineRule="exact"/>
              <w:ind w:left="2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operative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agreements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awarded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December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13,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2017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60" w:lineRule="exact"/>
              <w:ind w:left="36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(U.S.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federal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law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spacing w:line="160" w:lineRule="exact"/>
              <w:ind w:left="288"/>
              <w:rPr>
                <w:sz w:val="16"/>
              </w:rPr>
            </w:pPr>
            <w:r>
              <w:rPr>
                <w:color w:val="231F20"/>
                <w:sz w:val="16"/>
              </w:rPr>
              <w:t>regulations</w:t>
            </w: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160" w:lineRule="exact"/>
              <w:ind w:left="30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“valid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analyses”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specified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sex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9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72" w:lineRule="exact"/>
              <w:ind w:left="36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NIH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policy)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173" w:lineRule="exact"/>
              <w:ind w:left="30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race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72" w:lineRule="exact" w:before="46"/>
              <w:ind w:left="12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International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Com-</w:t>
            </w:r>
          </w:p>
        </w:tc>
        <w:tc>
          <w:tcPr>
            <w:tcW w:w="1947" w:type="dxa"/>
          </w:tcPr>
          <w:p>
            <w:pPr>
              <w:pStyle w:val="TableParagraph"/>
              <w:spacing w:line="172" w:lineRule="exact" w:before="46"/>
              <w:ind w:left="4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Clinical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any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type</w:t>
            </w:r>
          </w:p>
        </w:tc>
        <w:tc>
          <w:tcPr>
            <w:tcW w:w="2599" w:type="dxa"/>
          </w:tcPr>
          <w:p>
            <w:pPr>
              <w:pStyle w:val="TableParagraph"/>
              <w:spacing w:line="171" w:lineRule="exact" w:before="47"/>
              <w:ind w:left="63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Registration:</w:t>
            </w:r>
            <w:r>
              <w:rPr>
                <w:rFonts w:ascii="Arial"/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before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enrollment</w:t>
            </w:r>
          </w:p>
        </w:tc>
        <w:tc>
          <w:tcPr>
            <w:tcW w:w="4554" w:type="dxa"/>
          </w:tcPr>
          <w:p>
            <w:pPr>
              <w:pStyle w:val="TableParagraph"/>
              <w:spacing w:line="172" w:lineRule="exact" w:before="46"/>
              <w:ind w:left="4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Effective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dates:</w:t>
            </w: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spacing w:line="172" w:lineRule="exact" w:before="46"/>
              <w:ind w:left="4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Refusal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editor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60" w:lineRule="exact"/>
              <w:ind w:right="71"/>
              <w:jc w:val="righ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mittee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Medical</w:t>
            </w:r>
          </w:p>
        </w:tc>
        <w:tc>
          <w:tcPr>
            <w:tcW w:w="1947" w:type="dxa"/>
          </w:tcPr>
          <w:p>
            <w:pPr>
              <w:pStyle w:val="TableParagraph"/>
              <w:spacing w:line="160" w:lineRule="exact"/>
              <w:ind w:left="28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intervention</w:t>
            </w:r>
          </w:p>
        </w:tc>
        <w:tc>
          <w:tcPr>
            <w:tcW w:w="2599" w:type="dxa"/>
          </w:tcPr>
          <w:p>
            <w:pPr>
              <w:pStyle w:val="TableParagraph"/>
              <w:spacing w:line="160" w:lineRule="exact"/>
              <w:ind w:left="303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first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participant</w:t>
            </w:r>
          </w:p>
        </w:tc>
        <w:tc>
          <w:tcPr>
            <w:tcW w:w="4554" w:type="dxa"/>
          </w:tcPr>
          <w:p>
            <w:pPr>
              <w:pStyle w:val="TableParagraph"/>
              <w:spacing w:line="160" w:lineRule="exact"/>
              <w:ind w:left="4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Clinically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directive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initiated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July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1,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2005</w:t>
            </w: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spacing w:line="160" w:lineRule="exact"/>
              <w:ind w:left="28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publish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manuscript</w:t>
            </w:r>
          </w:p>
        </w:tc>
      </w:tr>
      <w:tr>
        <w:trPr>
          <w:trHeight w:val="180" w:hRule="atLeast"/>
        </w:trPr>
        <w:tc>
          <w:tcPr>
            <w:tcW w:w="12429" w:type="dxa"/>
            <w:gridSpan w:val="5"/>
            <w:tcBorders>
              <w:left w:val="single" w:sz="6" w:space="0" w:color="636466"/>
              <w:right w:val="single" w:sz="6" w:space="0" w:color="636466"/>
            </w:tcBorders>
          </w:tcPr>
          <w:p>
            <w:pPr>
              <w:pStyle w:val="TableParagraph"/>
              <w:tabs>
                <w:tab w:pos="1637" w:val="left" w:leader="none"/>
                <w:tab w:pos="6181" w:val="left" w:leader="none"/>
              </w:tabs>
              <w:spacing w:line="160" w:lineRule="exact"/>
              <w:ind w:left="36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Journal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Editors</w:t>
              <w:tab/>
              <w:t>Includes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phase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71"/>
                <w:sz w:val="16"/>
              </w:rPr>
              <w:t> </w:t>
            </w:r>
            <w:r>
              <w:rPr>
                <w:color w:val="231F20"/>
                <w:spacing w:val="71"/>
                <w:sz w:val="16"/>
              </w:rPr>
              <w:t> </w:t>
            </w:r>
            <w:r>
              <w:rPr>
                <w:rFonts w:ascii="Arial"/>
                <w:i/>
                <w:color w:val="231F20"/>
                <w:w w:val="90"/>
                <w:sz w:val="16"/>
              </w:rPr>
              <w:t>Summary</w:t>
            </w:r>
            <w:r>
              <w:rPr>
                <w:rFonts w:ascii="Arial"/>
                <w:i/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rFonts w:ascii="Arial"/>
                <w:i/>
                <w:color w:val="231F20"/>
                <w:w w:val="90"/>
                <w:sz w:val="16"/>
              </w:rPr>
              <w:t>results:</w:t>
            </w:r>
            <w:r>
              <w:rPr>
                <w:rFonts w:ascii="Arial"/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If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required,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time</w:t>
              <w:tab/>
            </w:r>
            <w:r>
              <w:rPr>
                <w:color w:val="231F20"/>
                <w:w w:val="95"/>
                <w:sz w:val="16"/>
              </w:rPr>
              <w:t>Ongoing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clinically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directive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clinical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initiated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before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Septem-</w:t>
            </w:r>
          </w:p>
        </w:tc>
      </w:tr>
      <w:tr>
        <w:trPr>
          <w:trHeight w:val="179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60" w:lineRule="exact"/>
              <w:ind w:left="36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Clinical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</w:t>
            </w:r>
          </w:p>
        </w:tc>
        <w:tc>
          <w:tcPr>
            <w:tcW w:w="1947" w:type="dxa"/>
          </w:tcPr>
          <w:p>
            <w:pPr>
              <w:pStyle w:val="TableParagraph"/>
              <w:spacing w:line="160" w:lineRule="exact"/>
              <w:ind w:left="28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small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feasibility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studies</w:t>
            </w:r>
          </w:p>
        </w:tc>
        <w:tc>
          <w:tcPr>
            <w:tcW w:w="2599" w:type="dxa"/>
          </w:tcPr>
          <w:p>
            <w:pPr>
              <w:pStyle w:val="TableParagraph"/>
              <w:spacing w:line="160" w:lineRule="exact"/>
              <w:ind w:left="30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specified by funding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 regulatory</w:t>
            </w:r>
          </w:p>
        </w:tc>
        <w:tc>
          <w:tcPr>
            <w:tcW w:w="4554" w:type="dxa"/>
          </w:tcPr>
          <w:p>
            <w:pPr>
              <w:pStyle w:val="TableParagraph"/>
              <w:spacing w:line="160" w:lineRule="exact"/>
              <w:ind w:left="2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ber</w:t>
            </w:r>
            <w:r>
              <w:rPr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13,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2005</w:t>
            </w: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60" w:lineRule="exact"/>
              <w:ind w:left="360"/>
              <w:rPr>
                <w:sz w:val="16"/>
              </w:rPr>
            </w:pPr>
            <w:r>
              <w:rPr>
                <w:color w:val="231F20"/>
                <w:sz w:val="16"/>
              </w:rPr>
              <w:t>Registration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160" w:lineRule="exact"/>
              <w:ind w:left="30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agencies;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otherwise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encouraged</w:t>
            </w:r>
          </w:p>
        </w:tc>
        <w:tc>
          <w:tcPr>
            <w:tcW w:w="4554" w:type="dxa"/>
          </w:tcPr>
          <w:p>
            <w:pPr>
              <w:pStyle w:val="TableParagraph"/>
              <w:spacing w:line="160" w:lineRule="exact"/>
              <w:ind w:left="4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All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clinical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(expanded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include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phase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1)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initiated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after</w:t>
            </w: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7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72" w:lineRule="exact"/>
              <w:ind w:left="360"/>
              <w:rPr>
                <w:sz w:val="9"/>
              </w:rPr>
            </w:pPr>
            <w:r>
              <w:rPr>
                <w:color w:val="231F20"/>
                <w:sz w:val="16"/>
              </w:rPr>
              <w:t>Policy</w:t>
            </w:r>
            <w:r>
              <w:rPr>
                <w:color w:val="231F20"/>
                <w:position w:val="5"/>
                <w:sz w:val="9"/>
              </w:rPr>
              <w:t>10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line="172" w:lineRule="exact"/>
              <w:ind w:left="28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July</w:t>
            </w:r>
            <w:r>
              <w:rPr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1,</w:t>
            </w:r>
            <w:r>
              <w:rPr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2008</w:t>
            </w: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72" w:lineRule="exact" w:before="46"/>
              <w:ind w:left="11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Department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spacing w:line="172" w:lineRule="exact" w:before="46"/>
              <w:ind w:left="4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Clinical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funded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by</w:t>
            </w: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171" w:lineRule="exact" w:before="47"/>
              <w:ind w:left="63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Registration:</w:t>
            </w:r>
            <w:r>
              <w:rPr>
                <w:rFonts w:ascii="Arial"/>
                <w:i/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Before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enrollment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72" w:lineRule="exact" w:before="46"/>
              <w:ind w:left="4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Effective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dates: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72" w:lineRule="exact" w:before="46"/>
              <w:ind w:left="4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Condition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funding</w:t>
            </w: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60" w:lineRule="exact"/>
              <w:ind w:left="3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Veterans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Affairs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spacing w:line="160" w:lineRule="exact"/>
              <w:ind w:left="28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VA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ORD</w:t>
            </w: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160" w:lineRule="exact"/>
              <w:ind w:left="303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first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participant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60" w:lineRule="exact"/>
              <w:ind w:left="46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Registration:</w:t>
            </w:r>
            <w:r>
              <w:rPr>
                <w:rFonts w:ascii="Arial"/>
                <w:i/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Any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VA-sponsored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initiated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60" w:lineRule="exact"/>
              <w:ind w:left="3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Office of Re-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160" w:lineRule="exact"/>
              <w:ind w:left="63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Summary</w:t>
            </w:r>
            <w:r>
              <w:rPr>
                <w:rFonts w:ascii="Arial"/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rFonts w:ascii="Arial"/>
                <w:i/>
                <w:color w:val="231F20"/>
                <w:w w:val="90"/>
                <w:sz w:val="16"/>
              </w:rPr>
              <w:t>results:</w:t>
            </w:r>
            <w:r>
              <w:rPr>
                <w:rFonts w:ascii="Arial"/>
                <w:i/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Within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12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after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60" w:lineRule="exact"/>
              <w:ind w:left="28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July</w:t>
            </w:r>
            <w:r>
              <w:rPr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1,</w:t>
            </w:r>
            <w:r>
              <w:rPr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2005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60" w:lineRule="exact"/>
              <w:ind w:left="3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search and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spacing w:line="160" w:lineRule="exact"/>
              <w:ind w:left="303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primary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completion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date</w:t>
            </w: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60" w:lineRule="exact"/>
              <w:ind w:left="46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Summary</w:t>
            </w:r>
            <w:r>
              <w:rPr>
                <w:rFonts w:ascii="Arial"/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rFonts w:ascii="Arial"/>
                <w:i/>
                <w:color w:val="231F20"/>
                <w:w w:val="90"/>
                <w:sz w:val="16"/>
              </w:rPr>
              <w:t>results:</w:t>
            </w:r>
            <w:r>
              <w:rPr>
                <w:rFonts w:ascii="Arial"/>
                <w:i/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registered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trials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starting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2013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59" w:lineRule="exact"/>
              <w:ind w:left="359"/>
              <w:rPr>
                <w:sz w:val="16"/>
              </w:rPr>
            </w:pPr>
            <w:r>
              <w:rPr>
                <w:color w:val="231F20"/>
                <w:sz w:val="16"/>
              </w:rPr>
              <w:t>Development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59" w:lineRule="exact"/>
              <w:ind w:left="286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retrospectively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include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initiated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actively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enrolling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597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72" w:lineRule="exact"/>
              <w:ind w:left="359"/>
              <w:rPr>
                <w:sz w:val="9"/>
              </w:rPr>
            </w:pPr>
            <w:r>
              <w:rPr>
                <w:color w:val="231F20"/>
                <w:w w:val="90"/>
                <w:sz w:val="16"/>
              </w:rPr>
              <w:t>(VA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ORD)</w:t>
            </w:r>
            <w:r>
              <w:rPr>
                <w:color w:val="231F20"/>
                <w:w w:val="90"/>
                <w:position w:val="5"/>
                <w:sz w:val="9"/>
              </w:rPr>
              <w:t>11</w:t>
            </w:r>
          </w:p>
        </w:tc>
        <w:tc>
          <w:tcPr>
            <w:tcW w:w="1947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9" w:type="dxa"/>
            <w:shd w:val="clear" w:color="auto" w:fill="FFF7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4" w:type="dxa"/>
            <w:shd w:val="clear" w:color="auto" w:fill="FFF7E9"/>
          </w:tcPr>
          <w:p>
            <w:pPr>
              <w:pStyle w:val="TableParagraph"/>
              <w:spacing w:line="172" w:lineRule="exact"/>
              <w:ind w:left="2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since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2007</w:t>
            </w:r>
          </w:p>
        </w:tc>
        <w:tc>
          <w:tcPr>
            <w:tcW w:w="1732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72" w:lineRule="exact" w:before="46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Patient-Centered</w:t>
            </w:r>
          </w:p>
        </w:tc>
        <w:tc>
          <w:tcPr>
            <w:tcW w:w="1947" w:type="dxa"/>
          </w:tcPr>
          <w:p>
            <w:pPr>
              <w:pStyle w:val="TableParagraph"/>
              <w:spacing w:line="172" w:lineRule="exact" w:before="46"/>
              <w:ind w:left="4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Research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studies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(including</w:t>
            </w:r>
          </w:p>
        </w:tc>
        <w:tc>
          <w:tcPr>
            <w:tcW w:w="2599" w:type="dxa"/>
          </w:tcPr>
          <w:p>
            <w:pPr>
              <w:pStyle w:val="TableParagraph"/>
              <w:spacing w:line="171" w:lineRule="exact" w:before="47"/>
              <w:ind w:left="63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Registration:</w:t>
            </w:r>
            <w:r>
              <w:rPr>
                <w:rFonts w:ascii="Arial"/>
                <w:i/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Before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enrollment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first</w:t>
            </w:r>
          </w:p>
        </w:tc>
        <w:tc>
          <w:tcPr>
            <w:tcW w:w="4554" w:type="dxa"/>
          </w:tcPr>
          <w:p>
            <w:pPr>
              <w:pStyle w:val="TableParagraph"/>
              <w:spacing w:line="172" w:lineRule="exact" w:before="46"/>
              <w:ind w:left="4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Policy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adoption: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February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24,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2015</w:t>
            </w: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spacing w:line="172" w:lineRule="exact" w:before="46"/>
              <w:ind w:left="4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Condition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funding</w:t>
            </w: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60" w:lineRule="exact"/>
              <w:ind w:left="3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Outcomes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Re-</w:t>
            </w:r>
          </w:p>
        </w:tc>
        <w:tc>
          <w:tcPr>
            <w:tcW w:w="1947" w:type="dxa"/>
          </w:tcPr>
          <w:p>
            <w:pPr>
              <w:pStyle w:val="TableParagraph"/>
              <w:spacing w:line="160" w:lineRule="exact"/>
              <w:ind w:left="28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observational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studies)</w:t>
            </w:r>
          </w:p>
        </w:tc>
        <w:tc>
          <w:tcPr>
            <w:tcW w:w="2599" w:type="dxa"/>
          </w:tcPr>
          <w:p>
            <w:pPr>
              <w:pStyle w:val="TableParagraph"/>
              <w:spacing w:line="160" w:lineRule="exact"/>
              <w:ind w:left="303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trial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participant</w:t>
            </w:r>
          </w:p>
        </w:tc>
        <w:tc>
          <w:tcPr>
            <w:tcW w:w="45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597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60" w:lineRule="exact"/>
              <w:ind w:left="35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search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Institute</w:t>
            </w:r>
          </w:p>
        </w:tc>
        <w:tc>
          <w:tcPr>
            <w:tcW w:w="1947" w:type="dxa"/>
          </w:tcPr>
          <w:p>
            <w:pPr>
              <w:pStyle w:val="TableParagraph"/>
              <w:spacing w:line="160" w:lineRule="exact"/>
              <w:ind w:left="28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funded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PCORI</w:t>
            </w:r>
          </w:p>
        </w:tc>
        <w:tc>
          <w:tcPr>
            <w:tcW w:w="2599" w:type="dxa"/>
          </w:tcPr>
          <w:p>
            <w:pPr>
              <w:pStyle w:val="TableParagraph"/>
              <w:spacing w:line="160" w:lineRule="exact"/>
              <w:ind w:left="63"/>
              <w:rPr>
                <w:sz w:val="16"/>
              </w:rPr>
            </w:pPr>
            <w:r>
              <w:rPr>
                <w:rFonts w:ascii="Arial"/>
                <w:i/>
                <w:color w:val="231F20"/>
                <w:w w:val="90"/>
                <w:sz w:val="16"/>
              </w:rPr>
              <w:t>Summary</w:t>
            </w:r>
            <w:r>
              <w:rPr>
                <w:rFonts w:ascii="Arial"/>
                <w:i/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rFonts w:ascii="Arial"/>
                <w:i/>
                <w:color w:val="231F20"/>
                <w:w w:val="90"/>
                <w:sz w:val="16"/>
              </w:rPr>
              <w:t>results:</w:t>
            </w:r>
            <w:r>
              <w:rPr>
                <w:rFonts w:ascii="Arial"/>
                <w:i/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less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than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30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days</w:t>
            </w:r>
          </w:p>
        </w:tc>
        <w:tc>
          <w:tcPr>
            <w:tcW w:w="45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  <w:tcBorders>
              <w:right w:val="single" w:sz="6" w:space="0" w:color="63646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9" w:hRule="atLeast"/>
        </w:trPr>
        <w:tc>
          <w:tcPr>
            <w:tcW w:w="1597" w:type="dxa"/>
            <w:tcBorders>
              <w:left w:val="single" w:sz="6" w:space="0" w:color="636466"/>
              <w:bottom w:val="single" w:sz="8" w:space="0" w:color="636466"/>
            </w:tcBorders>
          </w:tcPr>
          <w:p>
            <w:pPr>
              <w:pStyle w:val="TableParagraph"/>
              <w:spacing w:line="172" w:lineRule="exact"/>
              <w:ind w:left="359"/>
              <w:rPr>
                <w:sz w:val="9"/>
              </w:rPr>
            </w:pPr>
            <w:r>
              <w:rPr>
                <w:color w:val="231F20"/>
                <w:sz w:val="16"/>
              </w:rPr>
              <w:t>(PCORI)</w:t>
            </w:r>
            <w:r>
              <w:rPr>
                <w:color w:val="231F20"/>
                <w:position w:val="5"/>
                <w:sz w:val="9"/>
              </w:rPr>
              <w:t>12</w:t>
            </w:r>
          </w:p>
        </w:tc>
        <w:tc>
          <w:tcPr>
            <w:tcW w:w="1947" w:type="dxa"/>
            <w:tcBorders>
              <w:bottom w:val="single" w:sz="8" w:space="0" w:color="63646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9" w:type="dxa"/>
            <w:tcBorders>
              <w:bottom w:val="single" w:sz="8" w:space="0" w:color="636466"/>
            </w:tcBorders>
          </w:tcPr>
          <w:p>
            <w:pPr>
              <w:pStyle w:val="TableParagraph"/>
              <w:spacing w:line="173" w:lineRule="exact"/>
              <w:ind w:left="30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before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due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date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PCORI</w:t>
            </w:r>
          </w:p>
        </w:tc>
        <w:tc>
          <w:tcPr>
            <w:tcW w:w="4554" w:type="dxa"/>
            <w:tcBorders>
              <w:bottom w:val="single" w:sz="8" w:space="0" w:color="63646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2" w:type="dxa"/>
            <w:tcBorders>
              <w:bottom w:val="single" w:sz="8" w:space="0" w:color="636466"/>
              <w:right w:val="single" w:sz="6" w:space="0" w:color="63646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60"/>
        <w:ind w:left="119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79pt;margin-top:17.063005pt;width:622pt;height:.1pt;mso-position-horizontal-relative:page;mso-position-vertical-relative:paragraph;z-index:-15727616;mso-wrap-distance-left:0;mso-wrap-distance-right:0" coordorigin="1580,341" coordsize="12440,0" path="m1580,341l14020,341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Arial MT"/>
          <w:color w:val="231F20"/>
          <w:w w:val="95"/>
          <w:sz w:val="16"/>
        </w:rPr>
        <w:t>*</w:t>
      </w:r>
      <w:r>
        <w:rPr>
          <w:rFonts w:ascii="Arial MT"/>
          <w:color w:val="231F20"/>
          <w:spacing w:val="-4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CFR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denotes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Code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of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Federal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Regulations,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FDA Food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and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Drug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Administration,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and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NIH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National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Institutes of</w:t>
      </w:r>
      <w:r>
        <w:rPr>
          <w:rFonts w:ascii="Arial MT"/>
          <w:color w:val="231F20"/>
          <w:spacing w:val="1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Health.</w:t>
      </w:r>
    </w:p>
    <w:p>
      <w:pPr>
        <w:spacing w:after="0"/>
        <w:jc w:val="left"/>
        <w:rPr>
          <w:rFonts w:ascii="Arial MT"/>
          <w:sz w:val="16"/>
        </w:rPr>
        <w:sectPr>
          <w:headerReference w:type="default" r:id="rId7"/>
          <w:footerReference w:type="default" r:id="rId8"/>
          <w:pgSz w:w="15120" w:h="11340" w:orient="landscape"/>
          <w:pgMar w:header="0" w:footer="0" w:top="1060" w:bottom="280" w:left="1460" w:right="980"/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8" w:after="1"/>
        <w:rPr>
          <w:rFonts w:ascii="Arial MT"/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3"/>
        <w:gridCol w:w="6571"/>
      </w:tblGrid>
      <w:tr>
        <w:trPr>
          <w:trHeight w:val="354" w:hRule="atLeast"/>
        </w:trPr>
        <w:tc>
          <w:tcPr>
            <w:tcW w:w="9464" w:type="dxa"/>
            <w:gridSpan w:val="2"/>
            <w:tcBorders>
              <w:top w:val="single" w:sz="6" w:space="0" w:color="636466"/>
              <w:left w:val="single" w:sz="6" w:space="0" w:color="636466"/>
              <w:bottom w:val="single" w:sz="4" w:space="0" w:color="636466"/>
              <w:right w:val="single" w:sz="6" w:space="0" w:color="636466"/>
            </w:tcBorders>
            <w:shd w:val="clear" w:color="auto" w:fill="F3EDE7"/>
          </w:tcPr>
          <w:p>
            <w:pPr>
              <w:pStyle w:val="TableParagraph"/>
              <w:spacing w:before="86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D2232A"/>
                <w:w w:val="85"/>
                <w:sz w:val="16"/>
              </w:rPr>
              <w:t>Table</w:t>
            </w:r>
            <w:r>
              <w:rPr>
                <w:rFonts w:ascii="Arial"/>
                <w:b/>
                <w:color w:val="D2232A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D2232A"/>
                <w:w w:val="85"/>
                <w:sz w:val="16"/>
              </w:rPr>
              <w:t>2.</w:t>
            </w:r>
            <w:r>
              <w:rPr>
                <w:rFonts w:ascii="Arial"/>
                <w:b/>
                <w:color w:val="D2232A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Requirements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for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Submitting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Results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to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ClinicalTrials.gov,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According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to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Module,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for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Studies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Completed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since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January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18,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2017.</w:t>
            </w:r>
          </w:p>
        </w:tc>
      </w:tr>
      <w:tr>
        <w:trPr>
          <w:trHeight w:val="356" w:hRule="atLeast"/>
        </w:trPr>
        <w:tc>
          <w:tcPr>
            <w:tcW w:w="2893" w:type="dxa"/>
            <w:tcBorders>
              <w:top w:val="single" w:sz="4" w:space="0" w:color="636466"/>
              <w:left w:val="single" w:sz="6" w:space="0" w:color="636466"/>
            </w:tcBorders>
          </w:tcPr>
          <w:p>
            <w:pPr>
              <w:pStyle w:val="TableParagraph"/>
              <w:spacing w:before="86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0"/>
                <w:sz w:val="16"/>
              </w:rPr>
              <w:t>Module</w:t>
            </w:r>
            <w:r>
              <w:rPr>
                <w:rFonts w:ascii="Arial"/>
                <w:b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Name</w:t>
            </w:r>
            <w:r>
              <w:rPr>
                <w:rFonts w:ascii="Arial"/>
                <w:b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and</w:t>
            </w:r>
            <w:r>
              <w:rPr>
                <w:rFonts w:ascii="Arial"/>
                <w:b/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Brief</w:t>
            </w:r>
            <w:r>
              <w:rPr>
                <w:rFonts w:ascii="Arial"/>
                <w:b/>
                <w:color w:val="231F20"/>
                <w:spacing w:val="-3"/>
                <w:w w:val="90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16"/>
              </w:rPr>
              <w:t>Description</w:t>
            </w:r>
          </w:p>
        </w:tc>
        <w:tc>
          <w:tcPr>
            <w:tcW w:w="6571" w:type="dxa"/>
            <w:tcBorders>
              <w:top w:val="single" w:sz="4" w:space="0" w:color="636466"/>
              <w:right w:val="single" w:sz="6" w:space="0" w:color="636466"/>
            </w:tcBorders>
          </w:tcPr>
          <w:p>
            <w:pPr>
              <w:pStyle w:val="TableParagraph"/>
              <w:spacing w:before="86"/>
              <w:ind w:left="2540" w:right="23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Specific</w:t>
            </w:r>
            <w:r>
              <w:rPr>
                <w:rFonts w:ascii="Arial"/>
                <w:b/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Items</w:t>
            </w:r>
            <w:r>
              <w:rPr>
                <w:rFonts w:ascii="Arial"/>
                <w:b/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to</w:t>
            </w:r>
            <w:r>
              <w:rPr>
                <w:rFonts w:ascii="Arial"/>
                <w:b/>
                <w:color w:val="231F20"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Report</w:t>
            </w:r>
          </w:p>
        </w:tc>
      </w:tr>
      <w:tr>
        <w:trPr>
          <w:trHeight w:val="986" w:hRule="atLeast"/>
        </w:trPr>
        <w:tc>
          <w:tcPr>
            <w:tcW w:w="2893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82" w:lineRule="exact" w:before="36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Participant</w:t>
            </w:r>
            <w:r>
              <w:rPr>
                <w:rFonts w:ascii="Arial"/>
                <w:b/>
                <w:color w:val="231F20"/>
                <w:spacing w:val="7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flow</w:t>
            </w:r>
          </w:p>
          <w:p>
            <w:pPr>
              <w:pStyle w:val="TableParagraph"/>
              <w:spacing w:line="235" w:lineRule="auto" w:before="1"/>
              <w:ind w:left="359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tabular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summary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participants’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progress through the study by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assignment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group</w:t>
            </w:r>
          </w:p>
        </w:tc>
        <w:tc>
          <w:tcPr>
            <w:tcW w:w="6571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235" w:lineRule="auto" w:before="39"/>
              <w:ind w:left="408" w:right="196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Description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important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events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(e.g.,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washout,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run-in)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after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enrollment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but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before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pant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assignment</w:t>
            </w:r>
          </w:p>
          <w:p>
            <w:pPr>
              <w:pStyle w:val="TableParagraph"/>
              <w:spacing w:line="235" w:lineRule="auto"/>
              <w:ind w:left="408" w:right="222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Number of participants who started and completed the study; optional inclusion of additional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study-specific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milestones,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periods,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phases,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along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reasons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numbers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partici-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pants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who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did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complete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study</w:t>
            </w:r>
          </w:p>
        </w:tc>
      </w:tr>
      <w:tr>
        <w:trPr>
          <w:trHeight w:val="1176" w:hRule="atLeast"/>
        </w:trPr>
        <w:tc>
          <w:tcPr>
            <w:tcW w:w="9464" w:type="dxa"/>
            <w:gridSpan w:val="2"/>
            <w:tcBorders>
              <w:left w:val="single" w:sz="6" w:space="0" w:color="636466"/>
              <w:right w:val="single" w:sz="6" w:space="0" w:color="636466"/>
            </w:tcBorders>
          </w:tcPr>
          <w:p>
            <w:pPr>
              <w:pStyle w:val="TableParagraph"/>
              <w:tabs>
                <w:tab w:pos="3053" w:val="left" w:leader="none"/>
              </w:tabs>
              <w:spacing w:line="182" w:lineRule="exact" w:before="46"/>
              <w:ind w:left="120"/>
              <w:rPr>
                <w:sz w:val="16"/>
              </w:rPr>
            </w:pPr>
            <w:r>
              <w:rPr>
                <w:rFonts w:ascii="Arial"/>
                <w:b/>
                <w:color w:val="231F20"/>
                <w:spacing w:val="-1"/>
                <w:w w:val="85"/>
                <w:sz w:val="16"/>
              </w:rPr>
              <w:t>Demographic</w:t>
            </w:r>
            <w:r>
              <w:rPr>
                <w:rFonts w:ascii="Arial"/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85"/>
                <w:sz w:val="16"/>
              </w:rPr>
              <w:t>and</w:t>
            </w:r>
            <w:r>
              <w:rPr>
                <w:rFonts w:ascii="Arial"/>
                <w:b/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85"/>
                <w:sz w:val="16"/>
              </w:rPr>
              <w:t>baseline</w:t>
            </w:r>
            <w:r>
              <w:rPr>
                <w:rFonts w:ascii="Arial"/>
                <w:b/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w w:val="85"/>
                <w:sz w:val="16"/>
              </w:rPr>
              <w:t>characteristics</w:t>
              <w:tab/>
            </w:r>
            <w:r>
              <w:rPr>
                <w:color w:val="231F20"/>
                <w:w w:val="90"/>
                <w:sz w:val="16"/>
              </w:rPr>
              <w:t>Baseline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measures,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including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age,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sex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gender,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race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ethnicity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(if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collected),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other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mea-</w:t>
            </w:r>
          </w:p>
          <w:p>
            <w:pPr>
              <w:pStyle w:val="TableParagraph"/>
              <w:tabs>
                <w:tab w:pos="3293" w:val="left" w:leader="none"/>
              </w:tabs>
              <w:spacing w:line="235" w:lineRule="auto" w:before="1"/>
              <w:ind w:left="359" w:right="185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tabular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summary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collected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demo-</w:t>
              <w:tab/>
            </w:r>
            <w:r>
              <w:rPr>
                <w:color w:val="231F20"/>
                <w:w w:val="90"/>
                <w:sz w:val="16"/>
              </w:rPr>
              <w:t>sures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assessed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baseline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used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primary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outcome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analysis;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optional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inclusion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graphic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baseline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data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analysis</w:t>
              <w:tab/>
            </w: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baseline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measures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important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study</w:t>
            </w:r>
          </w:p>
          <w:p>
            <w:pPr>
              <w:pStyle w:val="TableParagraph"/>
              <w:tabs>
                <w:tab w:pos="3053" w:val="left" w:leader="none"/>
              </w:tabs>
              <w:spacing w:line="178" w:lineRule="exact"/>
              <w:ind w:left="35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group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overall</w:t>
              <w:tab/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each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measure,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items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required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include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clear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title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description,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number</w:t>
            </w:r>
          </w:p>
          <w:p>
            <w:pPr>
              <w:pStyle w:val="TableParagraph"/>
              <w:spacing w:line="235" w:lineRule="auto" w:before="1"/>
              <w:ind w:left="3293" w:right="235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participants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included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analysis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description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population,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type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measure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(e.g.,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mean)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measure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dispersion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(e.g.,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standard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deviation),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unit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measure</w:t>
            </w:r>
          </w:p>
        </w:tc>
      </w:tr>
      <w:tr>
        <w:trPr>
          <w:trHeight w:val="1896" w:hRule="atLeast"/>
        </w:trPr>
        <w:tc>
          <w:tcPr>
            <w:tcW w:w="2893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82" w:lineRule="exact" w:before="46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Outcomes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and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statistical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analyses</w:t>
            </w:r>
          </w:p>
          <w:p>
            <w:pPr>
              <w:pStyle w:val="TableParagraph"/>
              <w:spacing w:line="235" w:lineRule="auto" w:before="1"/>
              <w:ind w:left="359" w:right="81" w:hanging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tabular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summary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aggregate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results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data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each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outcome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measure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analysis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group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statistical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tests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 significance or other measures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estimated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from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outcome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data</w:t>
            </w:r>
          </w:p>
        </w:tc>
        <w:tc>
          <w:tcPr>
            <w:tcW w:w="6571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235" w:lineRule="auto" w:before="49"/>
              <w:ind w:left="408" w:right="198" w:hanging="240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All prespecified primary and secondary outcome measures and the results of any scientifically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appropriate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tests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statistical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significance;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optional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inclusion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other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prespecified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post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hoc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outcome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measures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statistical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analyses</w:t>
            </w:r>
          </w:p>
          <w:p>
            <w:pPr>
              <w:pStyle w:val="TableParagraph"/>
              <w:spacing w:line="235" w:lineRule="auto"/>
              <w:ind w:left="408" w:right="52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each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measure,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items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required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include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clear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title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description,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time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frame,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 of participants included in the analysis and description of analysis population, type of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measure (e.g., median), measure of dispersion or precision (e.g., interquartile range), and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unit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measure</w:t>
            </w:r>
          </w:p>
          <w:p>
            <w:pPr>
              <w:pStyle w:val="TableParagraph"/>
              <w:spacing w:line="235" w:lineRule="auto"/>
              <w:ind w:left="408" w:right="297" w:hanging="240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 each statistical analysis, items that are required include a description of the groups that are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compared; statistical method, estimation measure, or both; calculated value; and related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descriptive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information</w:t>
            </w:r>
          </w:p>
        </w:tc>
      </w:tr>
      <w:tr>
        <w:trPr>
          <w:trHeight w:val="1716" w:hRule="atLeast"/>
        </w:trPr>
        <w:tc>
          <w:tcPr>
            <w:tcW w:w="2893" w:type="dxa"/>
            <w:tcBorders>
              <w:left w:val="single" w:sz="6" w:space="0" w:color="636466"/>
            </w:tcBorders>
          </w:tcPr>
          <w:p>
            <w:pPr>
              <w:pStyle w:val="TableParagraph"/>
              <w:spacing w:line="182" w:lineRule="exact" w:before="46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Adverse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events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information</w:t>
            </w:r>
          </w:p>
          <w:p>
            <w:pPr>
              <w:pStyle w:val="TableParagraph"/>
              <w:spacing w:line="235" w:lineRule="auto" w:before="1"/>
              <w:ind w:left="359" w:right="81" w:hanging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tabular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summary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adverse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events,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independent of attribution and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whether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anticipated,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analysis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group</w:t>
            </w:r>
          </w:p>
        </w:tc>
        <w:tc>
          <w:tcPr>
            <w:tcW w:w="6571" w:type="dxa"/>
            <w:tcBorders>
              <w:right w:val="single" w:sz="6" w:space="0" w:color="636466"/>
            </w:tcBorders>
          </w:tcPr>
          <w:p>
            <w:pPr>
              <w:pStyle w:val="TableParagraph"/>
              <w:spacing w:line="235" w:lineRule="auto" w:before="49"/>
              <w:ind w:left="408" w:right="269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Time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frame,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collection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approach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(systematic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nonsystematic),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relevant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definitional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descriptions</w:t>
            </w:r>
          </w:p>
          <w:p>
            <w:pPr>
              <w:pStyle w:val="TableParagraph"/>
              <w:spacing w:line="235" w:lineRule="auto"/>
              <w:ind w:left="408" w:right="162" w:hanging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Three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tables,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including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data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deaths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during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study,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all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serious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adverse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events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grouped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according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organ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system,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other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adverse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events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exceed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frequency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5%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any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analysis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group,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according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organ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system;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optional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inclusion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listing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standard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terms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adverse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events,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if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used,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listing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other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adverse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events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frequency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less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5%</w:t>
            </w:r>
          </w:p>
          <w:p>
            <w:pPr>
              <w:pStyle w:val="TableParagraph"/>
              <w:spacing w:line="235" w:lineRule="auto"/>
              <w:ind w:left="408" w:right="196" w:hanging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each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table,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number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participants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who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were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affected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risk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(i.e.,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numerator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denominator)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overall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each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event</w:t>
            </w:r>
          </w:p>
        </w:tc>
      </w:tr>
      <w:tr>
        <w:trPr>
          <w:trHeight w:val="636" w:hRule="atLeast"/>
        </w:trPr>
        <w:tc>
          <w:tcPr>
            <w:tcW w:w="2893" w:type="dxa"/>
            <w:tcBorders>
              <w:lef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182" w:lineRule="exact" w:before="46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Study</w:t>
            </w:r>
            <w:r>
              <w:rPr>
                <w:rFonts w:ascii="Arial"/>
                <w:b/>
                <w:color w:val="231F20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documents</w:t>
            </w:r>
          </w:p>
          <w:p>
            <w:pPr>
              <w:pStyle w:val="TableParagraph"/>
              <w:spacing w:line="235" w:lineRule="auto" w:before="1"/>
              <w:ind w:left="359" w:right="581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submitted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archival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portable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document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format</w:t>
            </w:r>
          </w:p>
        </w:tc>
        <w:tc>
          <w:tcPr>
            <w:tcW w:w="6571" w:type="dxa"/>
            <w:tcBorders>
              <w:right w:val="single" w:sz="6" w:space="0" w:color="636466"/>
            </w:tcBorders>
            <w:shd w:val="clear" w:color="auto" w:fill="FFF7E9"/>
          </w:tcPr>
          <w:p>
            <w:pPr>
              <w:pStyle w:val="TableParagraph"/>
              <w:spacing w:line="235" w:lineRule="auto" w:before="49"/>
              <w:ind w:left="408" w:right="326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Protocol and statistical analysis plan (if not part of protocol); optional inclusion of a copy of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informed-consent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form</w:t>
            </w:r>
          </w:p>
        </w:tc>
      </w:tr>
      <w:tr>
        <w:trPr>
          <w:trHeight w:val="729" w:hRule="atLeast"/>
        </w:trPr>
        <w:tc>
          <w:tcPr>
            <w:tcW w:w="2893" w:type="dxa"/>
            <w:tcBorders>
              <w:left w:val="single" w:sz="6" w:space="0" w:color="636466"/>
              <w:bottom w:val="single" w:sz="6" w:space="0" w:color="636466"/>
            </w:tcBorders>
          </w:tcPr>
          <w:p>
            <w:pPr>
              <w:pStyle w:val="TableParagraph"/>
              <w:spacing w:line="182" w:lineRule="exact" w:before="46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Other</w:t>
            </w:r>
            <w:r>
              <w:rPr>
                <w:rFonts w:ascii="Arial"/>
                <w:b/>
                <w:color w:val="231F20"/>
                <w:spacing w:val="20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information</w:t>
            </w:r>
          </w:p>
          <w:p>
            <w:pPr>
              <w:pStyle w:val="TableParagraph"/>
              <w:spacing w:line="235" w:lineRule="auto" w:before="1"/>
              <w:ind w:left="359" w:right="539" w:hanging="240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Administrative </w:t>
            </w:r>
            <w:r>
              <w:rPr>
                <w:color w:val="231F20"/>
                <w:w w:val="95"/>
                <w:sz w:val="16"/>
              </w:rPr>
              <w:t>and other relevant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information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about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study</w:t>
            </w:r>
          </w:p>
        </w:tc>
        <w:tc>
          <w:tcPr>
            <w:tcW w:w="6571" w:type="dxa"/>
            <w:tcBorders>
              <w:bottom w:val="single" w:sz="6" w:space="0" w:color="636466"/>
              <w:right w:val="single" w:sz="6" w:space="0" w:color="636466"/>
            </w:tcBorders>
          </w:tcPr>
          <w:p>
            <w:pPr>
              <w:pStyle w:val="TableParagraph"/>
              <w:spacing w:line="235" w:lineRule="auto" w:before="49"/>
              <w:ind w:left="408" w:right="375" w:hanging="24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description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agreements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between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sponsors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principal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investigators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impose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restrictions on disclosure of results and details regarding contact information; optional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inclusion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limitations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caveats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related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study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results</w:t>
            </w:r>
          </w:p>
        </w:tc>
      </w:tr>
    </w:tbl>
    <w:p>
      <w:pPr>
        <w:pStyle w:val="BodyText"/>
        <w:spacing w:before="4"/>
        <w:rPr>
          <w:rFonts w:ascii="Arial MT"/>
          <w:sz w:val="4"/>
        </w:rPr>
      </w:pPr>
    </w:p>
    <w:p>
      <w:pPr>
        <w:pStyle w:val="BodyText"/>
        <w:spacing w:line="20" w:lineRule="exact"/>
        <w:ind w:left="9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74pt;height:.5pt;mso-position-horizontal-relative:char;mso-position-vertical-relative:line" coordorigin="0,0" coordsize="9480,10">
            <v:line style="position:absolute" from="0,5" to="9480,5" stroked="true" strokeweight=".5pt" strokecolor="#231f20">
              <v:stroke dashstyle="solid"/>
            </v:line>
          </v:group>
        </w:pict>
      </w:r>
      <w:r>
        <w:rPr>
          <w:rFonts w:ascii="Arial MT"/>
          <w:sz w:val="2"/>
        </w:rPr>
      </w:r>
    </w:p>
    <w:p>
      <w:pPr>
        <w:pStyle w:val="BodyText"/>
        <w:spacing w:before="3"/>
        <w:rPr>
          <w:rFonts w:ascii="Arial MT"/>
          <w:sz w:val="27"/>
        </w:rPr>
      </w:pPr>
    </w:p>
    <w:p>
      <w:pPr>
        <w:spacing w:after="0"/>
        <w:rPr>
          <w:rFonts w:ascii="Arial MT"/>
          <w:sz w:val="27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pgSz w:w="11340" w:h="15120"/>
          <w:pgMar w:header="460" w:footer="946" w:top="660" w:bottom="780" w:left="520" w:right="1120"/>
        </w:sectPr>
      </w:pPr>
    </w:p>
    <w:p>
      <w:pPr>
        <w:pStyle w:val="BodyText"/>
        <w:spacing w:line="244" w:lineRule="auto" w:before="93"/>
        <w:ind w:left="1480"/>
        <w:jc w:val="both"/>
      </w:pPr>
      <w:r>
        <w:rPr>
          <w:color w:val="231F20"/>
        </w:rPr>
        <w:t>the trial. After the completion of the trial, re-</w:t>
      </w:r>
      <w:r>
        <w:rPr>
          <w:color w:val="231F20"/>
          <w:spacing w:val="1"/>
        </w:rPr>
        <w:t> </w:t>
      </w:r>
      <w:r>
        <w:rPr>
          <w:color w:val="231F20"/>
        </w:rPr>
        <w:t>sults data can be added to the record with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use of required and optional data elements orga-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nized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following</w:t>
      </w:r>
      <w:r>
        <w:rPr>
          <w:color w:val="231F20"/>
          <w:spacing w:val="1"/>
        </w:rPr>
        <w:t> </w:t>
      </w:r>
      <w:r>
        <w:rPr>
          <w:color w:val="231F20"/>
        </w:rPr>
        <w:t>scientific</w:t>
      </w:r>
      <w:r>
        <w:rPr>
          <w:color w:val="231F20"/>
          <w:spacing w:val="1"/>
        </w:rPr>
        <w:t> </w:t>
      </w:r>
      <w:r>
        <w:rPr>
          <w:color w:val="231F20"/>
        </w:rPr>
        <w:t>modules: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Participant Flow, Baseline Characteristics, Out-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come Measures and Statistical Analyses, Adverse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Events Information, and Study Documents (pro-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tocol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statistical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analysis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plan)</w:t>
      </w:r>
      <w:r>
        <w:rPr>
          <w:color w:val="231F20"/>
          <w:spacing w:val="-1"/>
          <w:position w:val="7"/>
          <w:sz w:val="11"/>
        </w:rPr>
        <w:t>3</w:t>
      </w:r>
      <w:r>
        <w:rPr>
          <w:color w:val="231F20"/>
          <w:spacing w:val="16"/>
          <w:position w:val="7"/>
          <w:sz w:val="11"/>
        </w:rPr>
        <w:t> </w:t>
      </w:r>
      <w:r>
        <w:rPr>
          <w:color w:val="231F20"/>
        </w:rPr>
        <w:t>(Table</w:t>
      </w:r>
      <w:r>
        <w:rPr>
          <w:color w:val="231F20"/>
          <w:spacing w:val="-3"/>
        </w:rPr>
        <w:t> </w:t>
      </w:r>
      <w:r>
        <w:rPr>
          <w:color w:val="231F20"/>
        </w:rPr>
        <w:t>2).</w:t>
      </w:r>
    </w:p>
    <w:p>
      <w:pPr>
        <w:pStyle w:val="BodyText"/>
        <w:spacing w:before="2"/>
        <w:rPr>
          <w:sz w:val="21"/>
        </w:rPr>
      </w:pPr>
    </w:p>
    <w:p>
      <w:pPr>
        <w:spacing w:line="242" w:lineRule="auto" w:before="0"/>
        <w:ind w:left="1480" w:right="2" w:firstLine="0"/>
        <w:jc w:val="left"/>
        <w:rPr>
          <w:rFonts w:ascii="Arial"/>
          <w:b/>
          <w:sz w:val="18"/>
        </w:rPr>
      </w:pPr>
      <w:r>
        <w:rPr>
          <w:rFonts w:ascii="Arial"/>
          <w:b/>
          <w:smallCaps/>
          <w:color w:val="231F20"/>
          <w:w w:val="95"/>
          <w:sz w:val="18"/>
        </w:rPr>
        <w:t>cr</w:t>
      </w:r>
      <w:r>
        <w:rPr>
          <w:rFonts w:ascii="Arial"/>
          <w:b/>
          <w:smallCaps w:val="0"/>
          <w:color w:val="231F20"/>
          <w:w w:val="95"/>
          <w:sz w:val="18"/>
        </w:rPr>
        <w:t>i</w:t>
      </w:r>
      <w:r>
        <w:rPr>
          <w:rFonts w:ascii="Arial"/>
          <w:b/>
          <w:smallCaps/>
          <w:color w:val="231F20"/>
          <w:w w:val="95"/>
          <w:sz w:val="18"/>
        </w:rPr>
        <w:t>ter</w:t>
      </w:r>
      <w:r>
        <w:rPr>
          <w:rFonts w:ascii="Arial"/>
          <w:b/>
          <w:smallCaps w:val="0"/>
          <w:color w:val="231F20"/>
          <w:w w:val="95"/>
          <w:sz w:val="18"/>
        </w:rPr>
        <w:t>i</w:t>
      </w:r>
      <w:r>
        <w:rPr>
          <w:rFonts w:ascii="Arial"/>
          <w:b/>
          <w:smallCaps/>
          <w:color w:val="231F20"/>
          <w:w w:val="95"/>
          <w:sz w:val="18"/>
        </w:rPr>
        <w:t>a</w:t>
      </w:r>
      <w:r>
        <w:rPr>
          <w:rFonts w:ascii="Arial"/>
          <w:b/>
          <w:smallCaps w:val="0"/>
          <w:color w:val="231F20"/>
          <w:spacing w:val="1"/>
          <w:w w:val="95"/>
          <w:sz w:val="18"/>
        </w:rPr>
        <w:t> </w:t>
      </w:r>
      <w:r>
        <w:rPr>
          <w:rFonts w:ascii="Arial"/>
          <w:b/>
          <w:smallCaps/>
          <w:color w:val="231F20"/>
          <w:w w:val="95"/>
          <w:sz w:val="18"/>
        </w:rPr>
        <w:t>an</w:t>
      </w:r>
      <w:r>
        <w:rPr>
          <w:rFonts w:ascii="Arial"/>
          <w:b/>
          <w:smallCaps w:val="0"/>
          <w:color w:val="231F20"/>
          <w:w w:val="95"/>
          <w:sz w:val="18"/>
        </w:rPr>
        <w:t>d</w:t>
      </w:r>
      <w:r>
        <w:rPr>
          <w:rFonts w:ascii="Arial"/>
          <w:b/>
          <w:smallCaps w:val="0"/>
          <w:color w:val="231F20"/>
          <w:spacing w:val="1"/>
          <w:w w:val="95"/>
          <w:sz w:val="18"/>
        </w:rPr>
        <w:t> </w:t>
      </w:r>
      <w:r>
        <w:rPr>
          <w:rFonts w:ascii="Arial"/>
          <w:b/>
          <w:smallCaps/>
          <w:color w:val="231F20"/>
          <w:w w:val="95"/>
          <w:sz w:val="18"/>
        </w:rPr>
        <w:t>pro</w:t>
      </w:r>
      <w:r>
        <w:rPr>
          <w:rFonts w:ascii="Arial"/>
          <w:b/>
          <w:smallCaps w:val="0"/>
          <w:color w:val="231F20"/>
          <w:w w:val="95"/>
          <w:sz w:val="18"/>
        </w:rPr>
        <w:t>c</w:t>
      </w:r>
      <w:r>
        <w:rPr>
          <w:rFonts w:ascii="Arial"/>
          <w:b/>
          <w:smallCaps/>
          <w:color w:val="231F20"/>
          <w:w w:val="95"/>
          <w:sz w:val="18"/>
        </w:rPr>
        <w:t>ess</w:t>
      </w:r>
      <w:r>
        <w:rPr>
          <w:rFonts w:ascii="Arial"/>
          <w:b/>
          <w:smallCaps w:val="0"/>
          <w:color w:val="231F20"/>
          <w:spacing w:val="1"/>
          <w:w w:val="95"/>
          <w:sz w:val="18"/>
        </w:rPr>
        <w:t> </w:t>
      </w:r>
      <w:r>
        <w:rPr>
          <w:rFonts w:ascii="Arial"/>
          <w:b/>
          <w:smallCaps/>
          <w:color w:val="231F20"/>
          <w:w w:val="95"/>
          <w:sz w:val="18"/>
        </w:rPr>
        <w:t>for</w:t>
      </w:r>
      <w:r>
        <w:rPr>
          <w:rFonts w:ascii="Arial"/>
          <w:b/>
          <w:smallCaps w:val="0"/>
          <w:color w:val="231F20"/>
          <w:spacing w:val="1"/>
          <w:w w:val="95"/>
          <w:sz w:val="18"/>
        </w:rPr>
        <w:t> </w:t>
      </w:r>
      <w:r>
        <w:rPr>
          <w:rFonts w:ascii="Arial"/>
          <w:b/>
          <w:smallCaps w:val="0"/>
          <w:color w:val="231F20"/>
          <w:w w:val="95"/>
          <w:sz w:val="18"/>
        </w:rPr>
        <w:t>Q</w:t>
      </w:r>
      <w:r>
        <w:rPr>
          <w:rFonts w:ascii="Arial"/>
          <w:b/>
          <w:smallCaps/>
          <w:color w:val="231F20"/>
          <w:w w:val="95"/>
          <w:sz w:val="18"/>
        </w:rPr>
        <w:t>ual</w:t>
      </w:r>
      <w:r>
        <w:rPr>
          <w:rFonts w:ascii="Arial"/>
          <w:b/>
          <w:smallCaps w:val="0"/>
          <w:color w:val="231F20"/>
          <w:w w:val="95"/>
          <w:sz w:val="18"/>
        </w:rPr>
        <w:t>i</w:t>
      </w:r>
      <w:r>
        <w:rPr>
          <w:rFonts w:ascii="Arial"/>
          <w:b/>
          <w:smallCaps/>
          <w:color w:val="231F20"/>
          <w:w w:val="95"/>
          <w:sz w:val="18"/>
        </w:rPr>
        <w:t>ty</w:t>
      </w:r>
      <w:r>
        <w:rPr>
          <w:rFonts w:ascii="Arial"/>
          <w:b/>
          <w:smallCaps w:val="0"/>
          <w:color w:val="231F20"/>
          <w:w w:val="95"/>
          <w:sz w:val="18"/>
        </w:rPr>
        <w:t>-</w:t>
      </w:r>
      <w:r>
        <w:rPr>
          <w:rFonts w:ascii="Arial"/>
          <w:b/>
          <w:smallCaps/>
          <w:color w:val="231F20"/>
          <w:w w:val="95"/>
          <w:sz w:val="18"/>
        </w:rPr>
        <w:t>control</w:t>
      </w:r>
      <w:r>
        <w:rPr>
          <w:rFonts w:ascii="Arial"/>
          <w:b/>
          <w:smallCaps w:val="0"/>
          <w:color w:val="231F20"/>
          <w:spacing w:val="-45"/>
          <w:w w:val="95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re</w:t>
      </w:r>
      <w:r>
        <w:rPr>
          <w:rFonts w:ascii="Arial"/>
          <w:b/>
          <w:smallCaps w:val="0"/>
          <w:color w:val="231F20"/>
          <w:sz w:val="18"/>
        </w:rPr>
        <w:t>vi</w:t>
      </w:r>
      <w:r>
        <w:rPr>
          <w:rFonts w:ascii="Arial"/>
          <w:b/>
          <w:smallCaps/>
          <w:color w:val="231F20"/>
          <w:sz w:val="18"/>
        </w:rPr>
        <w:t>ew</w:t>
      </w:r>
    </w:p>
    <w:p>
      <w:pPr>
        <w:pStyle w:val="BodyText"/>
        <w:spacing w:line="244" w:lineRule="auto" w:before="60"/>
        <w:ind w:left="1480"/>
        <w:jc w:val="both"/>
      </w:pPr>
      <w:r>
        <w:rPr>
          <w:color w:val="231F20"/>
          <w:spacing w:val="-2"/>
          <w:w w:val="95"/>
        </w:rPr>
        <w:t>Information that is submitted </w:t>
      </w:r>
      <w:r>
        <w:rPr>
          <w:color w:val="231F20"/>
          <w:spacing w:val="-1"/>
          <w:w w:val="95"/>
        </w:rPr>
        <w:t>to ClinicalTrials.gov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undergoes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quality-control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review,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consists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of automated validation followed by manual re-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view by NLM staff members. The goal of quality-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control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review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ensure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required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infor-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mation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complete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meaningful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identifying</w:t>
      </w:r>
    </w:p>
    <w:p>
      <w:pPr>
        <w:pStyle w:val="BodyText"/>
        <w:spacing w:line="244" w:lineRule="auto" w:before="93"/>
        <w:ind w:left="139" w:right="117" w:hanging="1"/>
        <w:jc w:val="both"/>
      </w:pPr>
      <w:r>
        <w:rPr/>
        <w:br w:type="column"/>
      </w:r>
      <w:r>
        <w:rPr>
          <w:color w:val="231F20"/>
          <w:spacing w:val="-2"/>
          <w:w w:val="95"/>
        </w:rPr>
        <w:t>apparent errors, deficiencies, </w:t>
      </w:r>
      <w:r>
        <w:rPr>
          <w:color w:val="231F20"/>
          <w:spacing w:val="-1"/>
          <w:w w:val="95"/>
        </w:rPr>
        <w:t>or inconsistencies.</w:t>
      </w:r>
      <w:r>
        <w:rPr>
          <w:color w:val="231F20"/>
          <w:spacing w:val="-1"/>
          <w:w w:val="95"/>
          <w:position w:val="7"/>
          <w:sz w:val="11"/>
        </w:rPr>
        <w:t>14</w:t>
      </w:r>
      <w:r>
        <w:rPr>
          <w:color w:val="231F20"/>
          <w:w w:val="95"/>
          <w:position w:val="7"/>
          <w:sz w:val="11"/>
        </w:rPr>
        <w:t> </w:t>
      </w:r>
      <w:r>
        <w:rPr>
          <w:color w:val="231F20"/>
          <w:w w:val="95"/>
        </w:rPr>
        <w:t>At the NLM, we developed review criteria 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were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based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established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scientific-reporting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principles</w:t>
      </w:r>
      <w:r>
        <w:rPr>
          <w:color w:val="231F20"/>
          <w:w w:val="95"/>
          <w:position w:val="7"/>
          <w:sz w:val="11"/>
        </w:rPr>
        <w:t>15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and informed by our experience. Re-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quirements for each data element are explained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 reinforced by the tabular structure of 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system — for example, any type of measure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(e.g.,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mean)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dispersion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(e.g.,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standard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deviation).</w:t>
      </w:r>
      <w:r>
        <w:rPr>
          <w:color w:val="231F20"/>
          <w:w w:val="95"/>
          <w:position w:val="7"/>
          <w:sz w:val="11"/>
        </w:rPr>
        <w:t>16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criteria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quality-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control review are described in review-criteria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documents,</w:t>
      </w:r>
      <w:r>
        <w:rPr>
          <w:color w:val="231F20"/>
          <w:spacing w:val="-1"/>
          <w:w w:val="95"/>
          <w:position w:val="7"/>
          <w:sz w:val="11"/>
        </w:rPr>
        <w:t>14</w:t>
      </w:r>
      <w:r>
        <w:rPr>
          <w:color w:val="231F20"/>
          <w:spacing w:val="12"/>
          <w:w w:val="95"/>
          <w:position w:val="7"/>
          <w:sz w:val="11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when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possible,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automated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mes-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sages are provided before submission within the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system.</w:t>
      </w:r>
    </w:p>
    <w:p>
      <w:pPr>
        <w:pStyle w:val="BodyText"/>
        <w:spacing w:line="244" w:lineRule="auto" w:before="11"/>
        <w:ind w:left="139" w:right="117" w:firstLine="240"/>
        <w:jc w:val="both"/>
      </w:pPr>
      <w:r>
        <w:rPr>
          <w:color w:val="231F20"/>
          <w:spacing w:val="-1"/>
        </w:rPr>
        <w:t>As part of the process </w:t>
      </w:r>
      <w:r>
        <w:rPr>
          <w:color w:val="231F20"/>
        </w:rPr>
        <w:t>of quality-control re-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view, NLM staff members apply the review crite-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ria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submitters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“major”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comments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noting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issues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must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corrected</w:t>
      </w:r>
    </w:p>
    <w:p>
      <w:pPr>
        <w:spacing w:after="0" w:line="244" w:lineRule="auto"/>
        <w:jc w:val="both"/>
        <w:sectPr>
          <w:type w:val="continuous"/>
          <w:pgSz w:w="11340" w:h="15120"/>
          <w:pgMar w:top="1080" w:bottom="1140" w:left="520" w:right="1120"/>
          <w:cols w:num="2" w:equalWidth="0">
            <w:col w:w="5441" w:space="40"/>
            <w:col w:w="4219"/>
          </w:cols>
        </w:sect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340" w:h="15120"/>
          <w:pgMar w:top="1080" w:bottom="1140" w:left="520" w:right="1120"/>
        </w:sectPr>
      </w:pPr>
    </w:p>
    <w:p>
      <w:pPr>
        <w:spacing w:before="91"/>
        <w:ind w:left="100" w:right="0" w:firstLine="0"/>
        <w:jc w:val="left"/>
        <w:rPr>
          <w:sz w:val="19"/>
        </w:rPr>
      </w:pPr>
      <w:r>
        <w:rPr>
          <w:color w:val="231F20"/>
          <w:w w:val="95"/>
          <w:sz w:val="19"/>
        </w:rPr>
        <w:t>1</w:t>
      </w:r>
      <w:r>
        <w:rPr>
          <w:smallCaps/>
          <w:color w:val="231F20"/>
          <w:w w:val="95"/>
          <w:sz w:val="19"/>
        </w:rPr>
        <w:t>96</w:t>
      </w:r>
      <w:r>
        <w:rPr>
          <w:smallCaps w:val="0"/>
          <w:color w:val="231F20"/>
          <w:w w:val="95"/>
          <w:sz w:val="19"/>
        </w:rPr>
        <w:t>8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00" w:right="0" w:firstLine="0"/>
        <w:jc w:val="left"/>
        <w:rPr>
          <w:rFonts w:ascii="Times New Roman"/>
          <w:sz w:val="14"/>
        </w:rPr>
      </w:pPr>
      <w:r>
        <w:rPr>
          <w:rFonts w:ascii="Arial MT"/>
          <w:smallCaps/>
          <w:color w:val="231F20"/>
          <w:sz w:val="14"/>
        </w:rPr>
        <w:t>n</w:t>
      </w:r>
      <w:r>
        <w:rPr>
          <w:rFonts w:ascii="Arial MT"/>
          <w:smallCaps w:val="0"/>
          <w:color w:val="231F20"/>
          <w:spacing w:val="9"/>
          <w:sz w:val="14"/>
        </w:rPr>
        <w:t> </w:t>
      </w:r>
      <w:r>
        <w:rPr>
          <w:rFonts w:ascii="Arial MT"/>
          <w:smallCaps/>
          <w:color w:val="231F20"/>
          <w:sz w:val="14"/>
        </w:rPr>
        <w:t>engl</w:t>
      </w:r>
      <w:r>
        <w:rPr>
          <w:rFonts w:ascii="Arial MT"/>
          <w:smallCaps w:val="0"/>
          <w:color w:val="231F20"/>
          <w:spacing w:val="7"/>
          <w:sz w:val="14"/>
        </w:rPr>
        <w:t> </w:t>
      </w:r>
      <w:r>
        <w:rPr>
          <w:rFonts w:ascii="Arial MT"/>
          <w:smallCaps/>
          <w:color w:val="231F20"/>
          <w:sz w:val="14"/>
        </w:rPr>
        <w:t>j</w:t>
      </w:r>
      <w:r>
        <w:rPr>
          <w:rFonts w:ascii="Arial MT"/>
          <w:smallCaps w:val="0"/>
          <w:color w:val="231F20"/>
          <w:spacing w:val="10"/>
          <w:sz w:val="14"/>
        </w:rPr>
        <w:t> </w:t>
      </w:r>
      <w:r>
        <w:rPr>
          <w:rFonts w:ascii="Arial MT"/>
          <w:smallCaps/>
          <w:color w:val="231F20"/>
          <w:sz w:val="14"/>
        </w:rPr>
        <w:t>med</w:t>
      </w:r>
      <w:r>
        <w:rPr>
          <w:rFonts w:ascii="Arial MT"/>
          <w:smallCaps w:val="0"/>
          <w:color w:val="231F20"/>
          <w:spacing w:val="7"/>
          <w:sz w:val="14"/>
        </w:rPr>
        <w:t> </w:t>
      </w:r>
      <w:r>
        <w:rPr>
          <w:rFonts w:ascii="Times New Roman"/>
          <w:smallCaps/>
          <w:color w:val="231F20"/>
          <w:sz w:val="14"/>
        </w:rPr>
        <w:t>3</w:t>
      </w:r>
      <w:r>
        <w:rPr>
          <w:rFonts w:ascii="Times New Roman"/>
          <w:smallCaps w:val="0"/>
          <w:color w:val="231F20"/>
          <w:sz w:val="14"/>
        </w:rPr>
        <w:t>81;20</w:t>
      </w:r>
    </w:p>
    <w:p>
      <w:pPr>
        <w:pStyle w:val="BodyText"/>
        <w:spacing w:before="1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before="0"/>
        <w:ind w:left="100" w:right="0" w:firstLine="0"/>
        <w:jc w:val="left"/>
        <w:rPr>
          <w:rFonts w:ascii="Arial MT"/>
          <w:sz w:val="14"/>
        </w:rPr>
      </w:pPr>
      <w:r>
        <w:rPr>
          <w:rFonts w:ascii="Arial MT"/>
          <w:smallCaps/>
          <w:color w:val="231F20"/>
          <w:w w:val="105"/>
          <w:sz w:val="14"/>
        </w:rPr>
        <w:t>nejm</w:t>
      </w:r>
      <w:r>
        <w:rPr>
          <w:rFonts w:ascii="Arial MT"/>
          <w:smallCaps w:val="0"/>
          <w:color w:val="231F20"/>
          <w:w w:val="105"/>
          <w:sz w:val="14"/>
        </w:rPr>
        <w:t>.o</w:t>
      </w:r>
      <w:r>
        <w:rPr>
          <w:rFonts w:ascii="Arial MT"/>
          <w:smallCaps/>
          <w:color w:val="231F20"/>
          <w:w w:val="105"/>
          <w:sz w:val="14"/>
        </w:rPr>
        <w:t>rg</w:t>
      </w:r>
    </w:p>
    <w:p>
      <w:pPr>
        <w:pStyle w:val="BodyText"/>
        <w:spacing w:before="11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100" w:right="0" w:firstLine="0"/>
        <w:jc w:val="left"/>
        <w:rPr>
          <w:rFonts w:ascii="Arial MT"/>
          <w:sz w:val="14"/>
        </w:rPr>
      </w:pPr>
      <w:r>
        <w:rPr>
          <w:rFonts w:ascii="Arial MT"/>
          <w:smallCaps/>
          <w:color w:val="231F20"/>
          <w:sz w:val="14"/>
        </w:rPr>
        <w:t>n</w:t>
      </w:r>
      <w:r>
        <w:rPr>
          <w:rFonts w:ascii="Arial MT"/>
          <w:smallCaps w:val="0"/>
          <w:color w:val="231F20"/>
          <w:sz w:val="14"/>
        </w:rPr>
        <w:t>o</w:t>
      </w:r>
      <w:r>
        <w:rPr>
          <w:rFonts w:ascii="Arial MT"/>
          <w:smallCaps/>
          <w:color w:val="231F20"/>
          <w:sz w:val="14"/>
        </w:rPr>
        <w:t>vember</w:t>
      </w:r>
      <w:r>
        <w:rPr>
          <w:rFonts w:ascii="Arial MT"/>
          <w:smallCaps w:val="0"/>
          <w:color w:val="231F20"/>
          <w:spacing w:val="2"/>
          <w:sz w:val="14"/>
        </w:rPr>
        <w:t> </w:t>
      </w:r>
      <w:r>
        <w:rPr>
          <w:rFonts w:ascii="Arial MT"/>
          <w:smallCaps w:val="0"/>
          <w:color w:val="231F20"/>
          <w:sz w:val="14"/>
        </w:rPr>
        <w:t>14,</w:t>
      </w:r>
      <w:r>
        <w:rPr>
          <w:rFonts w:ascii="Arial MT"/>
          <w:smallCaps w:val="0"/>
          <w:color w:val="231F20"/>
          <w:spacing w:val="5"/>
          <w:sz w:val="14"/>
        </w:rPr>
        <w:t> </w:t>
      </w:r>
      <w:r>
        <w:rPr>
          <w:rFonts w:ascii="Arial MT"/>
          <w:smallCaps w:val="0"/>
          <w:color w:val="231F20"/>
          <w:sz w:val="14"/>
        </w:rPr>
        <w:t>2019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340" w:h="15120"/>
          <w:pgMar w:top="1080" w:bottom="1140" w:left="520" w:right="1120"/>
          <w:cols w:num="4" w:equalWidth="0">
            <w:col w:w="523" w:space="3194"/>
            <w:col w:w="1382" w:space="46"/>
            <w:col w:w="726" w:space="46"/>
            <w:col w:w="3783"/>
          </w:cols>
        </w:sectPr>
      </w:pPr>
    </w:p>
    <w:p>
      <w:pPr>
        <w:pStyle w:val="BodyText"/>
        <w:spacing w:before="5"/>
        <w:rPr>
          <w:rFonts w:ascii="Arial MT"/>
          <w:sz w:val="27"/>
        </w:rPr>
      </w:pPr>
    </w:p>
    <w:p>
      <w:pPr>
        <w:spacing w:after="0"/>
        <w:rPr>
          <w:rFonts w:ascii="Arial MT"/>
          <w:sz w:val="27"/>
        </w:rPr>
        <w:sectPr>
          <w:pgSz w:w="11340" w:h="15120"/>
          <w:pgMar w:header="467" w:footer="583" w:top="660" w:bottom="1140" w:left="520" w:right="1120"/>
        </w:sectPr>
      </w:pPr>
    </w:p>
    <w:p>
      <w:pPr>
        <w:pStyle w:val="BodyText"/>
        <w:spacing w:line="244" w:lineRule="auto" w:before="94"/>
        <w:ind w:left="720"/>
        <w:jc w:val="both"/>
        <w:rPr>
          <w:sz w:val="11"/>
        </w:rPr>
      </w:pPr>
      <w:r>
        <w:rPr>
          <w:color w:val="231F20"/>
          <w:w w:val="95"/>
        </w:rPr>
        <w:t>or addressed and “advisory” comments that are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suggestions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improving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clarity.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This process ends when all noted major com-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ments </w:t>
      </w:r>
      <w:r>
        <w:rPr>
          <w:color w:val="231F20"/>
          <w:w w:val="95"/>
        </w:rPr>
        <w:t>have been addressed in a subsequent sub-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mission. Common types of issues include invalid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or inconsistent units of measure (e.g., “time 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myocardial infarction” as a measure, with “num-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ber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participants”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unit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measure),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list-</w:t>
      </w:r>
      <w:r>
        <w:rPr>
          <w:color w:val="231F20"/>
          <w:spacing w:val="-42"/>
        </w:rPr>
        <w:t> </w:t>
      </w:r>
      <w:r>
        <w:rPr>
          <w:color w:val="231F20"/>
          <w:w w:val="95"/>
        </w:rPr>
        <w:t>ing of a scale without the required information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about the </w:t>
      </w:r>
      <w:r>
        <w:rPr>
          <w:color w:val="231F20"/>
          <w:spacing w:val="-1"/>
        </w:rPr>
        <w:t>domain or the directionality (e.g., the</w:t>
      </w:r>
      <w:r>
        <w:rPr>
          <w:color w:val="231F20"/>
          <w:spacing w:val="-42"/>
        </w:rPr>
        <w:t> </w:t>
      </w:r>
      <w:r>
        <w:rPr>
          <w:color w:val="231F20"/>
          <w:spacing w:val="-2"/>
          <w:w w:val="95"/>
        </w:rPr>
        <w:t>minimum and maximum scores), and inconsisten-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cies within the record (e.g., a number of patients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who were included in an analysis of an outcome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measure that is greater than the number who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were enrolled in the study) (Table S1 in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Supplementary Appendix, available with the full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text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this</w:t>
      </w:r>
      <w:r>
        <w:rPr>
          <w:color w:val="231F20"/>
          <w:spacing w:val="13"/>
        </w:rPr>
        <w:t> </w:t>
      </w:r>
      <w:r>
        <w:rPr>
          <w:color w:val="231F20"/>
        </w:rPr>
        <w:t>article</w:t>
      </w:r>
      <w:r>
        <w:rPr>
          <w:color w:val="231F20"/>
          <w:spacing w:val="12"/>
        </w:rPr>
        <w:t> </w:t>
      </w:r>
      <w:r>
        <w:rPr>
          <w:color w:val="231F20"/>
        </w:rPr>
        <w:t>at</w:t>
      </w:r>
      <w:r>
        <w:rPr>
          <w:color w:val="231F20"/>
          <w:spacing w:val="12"/>
        </w:rPr>
        <w:t> </w:t>
      </w:r>
      <w:r>
        <w:rPr>
          <w:color w:val="231F20"/>
        </w:rPr>
        <w:t>NEJM.org).</w:t>
      </w:r>
      <w:r>
        <w:rPr>
          <w:color w:val="231F20"/>
          <w:position w:val="7"/>
          <w:sz w:val="11"/>
        </w:rPr>
        <w:t>17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716" w:right="-72"/>
      </w:pPr>
      <w:r>
        <w:rPr/>
        <w:pict>
          <v:group style="width:198pt;height:28pt;mso-position-horizontal-relative:char;mso-position-vertical-relative:line" coordorigin="0,0" coordsize="3960,560">
            <v:rect style="position:absolute;left:0;top:0;width:3960;height:560" filled="true" fillcolor="#fffef0" stroked="false">
              <v:fill type="solid"/>
            </v:rect>
            <v:line style="position:absolute" from="0,4" to="3960,4" stroked="true" strokeweight=".36pt" strokecolor="#231f20">
              <v:stroke dashstyle="solid"/>
            </v:line>
            <v:line style="position:absolute" from="0,556" to="3960,556" stroked="true" strokeweight=".36pt" strokecolor="#231f20">
              <v:stroke dashstyle="solid"/>
            </v:line>
            <v:shape style="position:absolute;left:0;top:7;width:3960;height:546" type="#_x0000_t202" filled="false" stroked="false">
              <v:textbox inset="0,0,0,0">
                <w:txbxContent>
                  <w:p>
                    <w:pPr>
                      <w:spacing w:line="199" w:lineRule="auto" w:before="49"/>
                      <w:ind w:left="1098" w:right="657" w:hanging="428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90"/>
                        <w:sz w:val="21"/>
                      </w:rPr>
                      <w:t>des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6"/>
                        <w:w w:val="90"/>
                        <w:sz w:val="21"/>
                      </w:rPr>
                      <w:t>c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90"/>
                        <w:sz w:val="21"/>
                      </w:rPr>
                      <w:t>rip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4"/>
                        <w:w w:val="90"/>
                        <w:sz w:val="21"/>
                      </w:rPr>
                      <w:t>ti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4"/>
                        <w:w w:val="90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14"/>
                        <w:w w:val="90"/>
                        <w:sz w:val="21"/>
                      </w:rPr>
                      <w:t>n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57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 w:val="0"/>
                        <w:color w:val="231F20"/>
                        <w:w w:val="90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w w:val="90"/>
                        <w:sz w:val="21"/>
                      </w:rPr>
                      <w:t>f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6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90"/>
                        <w:sz w:val="21"/>
                      </w:rPr>
                      <w:t>results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z w:val="21"/>
                      </w:rPr>
                      <w:t>in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2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2"/>
                        <w:sz w:val="21"/>
                      </w:rPr>
                      <w:t>the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2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database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line="244" w:lineRule="auto" w:before="52"/>
        <w:ind w:left="720"/>
        <w:jc w:val="both"/>
      </w:pPr>
      <w:r>
        <w:rPr>
          <w:color w:val="231F20"/>
          <w:w w:val="95"/>
        </w:rPr>
        <w:t>In this review, we sought to characterize results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posted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ClinicalTrials.gov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2"/>
        </w:rPr>
        <w:t> </w:t>
      </w:r>
      <w:r>
        <w:rPr>
          <w:color w:val="231F20"/>
          <w:w w:val="95"/>
        </w:rPr>
        <w:t>January 1, 2019, at which time more than 3300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sponsors or investigators had posted more than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34,000 records with results. As of May 2019, ap-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proximately 120 new results were being posted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 the site each week, with an additional 128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posted records with results updated each week.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Most of the posted results were for clinical trials,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whereas 1973 of the postings (6%) were for ob-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servational</w:t>
      </w:r>
      <w:r>
        <w:rPr>
          <w:color w:val="231F20"/>
          <w:spacing w:val="15"/>
        </w:rPr>
        <w:t> </w:t>
      </w:r>
      <w:r>
        <w:rPr>
          <w:color w:val="231F20"/>
        </w:rPr>
        <w:t>studies.</w:t>
      </w:r>
    </w:p>
    <w:p>
      <w:pPr>
        <w:pStyle w:val="BodyText"/>
        <w:spacing w:line="244" w:lineRule="auto" w:before="9"/>
        <w:ind w:left="719" w:firstLine="240"/>
        <w:jc w:val="both"/>
      </w:pPr>
      <w:r>
        <w:rPr>
          <w:color w:val="231F20"/>
        </w:rPr>
        <w:t>Table S2 shows the characteristics of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posted trials with results. More than 1500 of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posted results were accompanied by documents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 included a protocol and statistical analysis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plan. The median interval between the primary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completion date and the date </w:t>
      </w:r>
      <w:r>
        <w:rPr>
          <w:color w:val="231F20"/>
        </w:rPr>
        <w:t>of posting by the</w:t>
      </w:r>
      <w:r>
        <w:rPr>
          <w:color w:val="231F20"/>
          <w:spacing w:val="-42"/>
        </w:rPr>
        <w:t> </w:t>
      </w:r>
      <w:r>
        <w:rPr>
          <w:color w:val="231F20"/>
          <w:spacing w:val="-3"/>
          <w:w w:val="95"/>
        </w:rPr>
        <w:t>NLM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was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2.0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years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(interquartile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range,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1.3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3.8),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which includes the time from the final collec-</w:t>
      </w:r>
      <w:r>
        <w:rPr>
          <w:color w:val="231F20"/>
          <w:spacing w:val="1"/>
        </w:rPr>
        <w:t> </w:t>
      </w:r>
      <w:r>
        <w:rPr>
          <w:color w:val="231F20"/>
        </w:rPr>
        <w:t>tion of data until submission to the NLM,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time for the NLM quality-control review, and the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time for sponsors or investigators to address</w:t>
      </w:r>
      <w:r>
        <w:rPr>
          <w:color w:val="231F20"/>
          <w:spacing w:val="1"/>
        </w:rPr>
        <w:t> </w:t>
      </w:r>
      <w:r>
        <w:rPr>
          <w:color w:val="231F20"/>
        </w:rPr>
        <w:t>quality-control</w:t>
      </w:r>
      <w:r>
        <w:rPr>
          <w:color w:val="231F20"/>
          <w:spacing w:val="14"/>
        </w:rPr>
        <w:t> </w:t>
      </w:r>
      <w:r>
        <w:rPr>
          <w:color w:val="231F20"/>
        </w:rPr>
        <w:t>issues.</w:t>
      </w:r>
    </w:p>
    <w:p>
      <w:pPr>
        <w:pStyle w:val="BodyText"/>
        <w:spacing w:line="244" w:lineRule="auto" w:before="11"/>
        <w:ind w:left="719" w:firstLine="240"/>
        <w:jc w:val="both"/>
      </w:pP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regulations</w:t>
      </w:r>
      <w:r>
        <w:rPr>
          <w:color w:val="231F20"/>
          <w:spacing w:val="1"/>
        </w:rPr>
        <w:t> </w:t>
      </w:r>
      <w:r>
        <w:rPr>
          <w:color w:val="231F20"/>
        </w:rPr>
        <w:t>became</w:t>
      </w:r>
      <w:r>
        <w:rPr>
          <w:color w:val="231F20"/>
          <w:spacing w:val="1"/>
        </w:rPr>
        <w:t> </w:t>
      </w:r>
      <w:r>
        <w:rPr>
          <w:color w:val="231F20"/>
        </w:rPr>
        <w:t>effective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January 2017, there was an increase in the rate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of posting of results for completed U.S. clinical</w:t>
      </w:r>
      <w:r>
        <w:rPr>
          <w:color w:val="231F20"/>
          <w:spacing w:val="-42"/>
        </w:rPr>
        <w:t> </w:t>
      </w:r>
      <w:r>
        <w:rPr>
          <w:color w:val="231F20"/>
          <w:spacing w:val="-3"/>
          <w:w w:val="95"/>
        </w:rPr>
        <w:t>trials,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from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average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50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new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reports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results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0"/>
        </w:rPr>
        <w:t>posted per week in 2016 to 86 new reports posted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per week in 2017 (Fig. 1). Various research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groups have estimated the adherence to compo-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nents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FDAAA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results-reporting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requirements</w:t>
      </w:r>
    </w:p>
    <w:p>
      <w:pPr>
        <w:pStyle w:val="BodyText"/>
        <w:spacing w:line="244" w:lineRule="auto" w:before="94"/>
        <w:ind w:left="139" w:right="877"/>
        <w:jc w:val="both"/>
      </w:pPr>
      <w:r>
        <w:rPr/>
        <w:br w:type="column"/>
      </w:r>
      <w:r>
        <w:rPr>
          <w:color w:val="231F20"/>
          <w:w w:val="95"/>
        </w:rPr>
        <w:t>using public data available on ClinicalTrials.gov.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Such analyses are limited because accurate eval-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uation sometimes requires study-specific </w:t>
      </w:r>
      <w:r>
        <w:rPr>
          <w:color w:val="231F20"/>
          <w:w w:val="95"/>
        </w:rPr>
        <w:t>consid-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erations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nonpublic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data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(e.g.,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required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collected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Rule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effective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date).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Others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used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various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metrics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assess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</w:rPr>
        <w:t>public dissemination of results generally (e.g.,</w:t>
      </w:r>
      <w:r>
        <w:rPr>
          <w:color w:val="231F20"/>
        </w:rPr>
        <w:t> </w:t>
      </w:r>
      <w:r>
        <w:rPr>
          <w:color w:val="231F20"/>
          <w:w w:val="95"/>
        </w:rPr>
        <w:t>any results reported in published articles or 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ClinicalTrials.gov within 2 years).</w:t>
      </w:r>
      <w:r>
        <w:rPr>
          <w:color w:val="231F20"/>
          <w:w w:val="95"/>
          <w:position w:val="7"/>
          <w:sz w:val="11"/>
        </w:rPr>
        <w:t>18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According 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these heterogeneous analyses, the percentage 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completed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trials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listed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ClinicalTrials</w:t>
      </w:r>
    </w:p>
    <w:p>
      <w:pPr>
        <w:pStyle w:val="BodyText"/>
        <w:spacing w:line="244" w:lineRule="auto" w:before="9"/>
        <w:ind w:left="139" w:right="877"/>
        <w:jc w:val="both"/>
        <w:rPr>
          <w:sz w:val="11"/>
        </w:rPr>
      </w:pPr>
      <w:r>
        <w:rPr>
          <w:color w:val="231F20"/>
        </w:rPr>
        <w:t>.gov ranges from 22% of relevant trials com-</w:t>
      </w:r>
      <w:r>
        <w:rPr>
          <w:color w:val="231F20"/>
          <w:spacing w:val="1"/>
        </w:rPr>
        <w:t> </w:t>
      </w:r>
      <w:r>
        <w:rPr>
          <w:color w:val="231F20"/>
        </w:rPr>
        <w:t>pleted in 2009</w:t>
      </w:r>
      <w:r>
        <w:rPr>
          <w:color w:val="231F20"/>
          <w:position w:val="7"/>
          <w:sz w:val="11"/>
        </w:rPr>
        <w:t>19</w:t>
      </w:r>
      <w:r>
        <w:rPr>
          <w:color w:val="231F20"/>
          <w:spacing w:val="1"/>
          <w:position w:val="7"/>
          <w:sz w:val="11"/>
        </w:rPr>
        <w:t> </w:t>
      </w:r>
      <w:r>
        <w:rPr>
          <w:color w:val="231F20"/>
        </w:rPr>
        <w:t>to 66% completed as of May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2019.</w:t>
      </w:r>
      <w:r>
        <w:rPr>
          <w:color w:val="231F20"/>
          <w:w w:val="95"/>
          <w:position w:val="7"/>
          <w:sz w:val="11"/>
        </w:rPr>
        <w:t>20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The efforts by various reviewers to high-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rates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reporting,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naming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42"/>
        </w:rPr>
        <w:t> </w:t>
      </w:r>
      <w:r>
        <w:rPr>
          <w:color w:val="231F20"/>
          <w:spacing w:val="-2"/>
          <w:w w:val="95"/>
        </w:rPr>
        <w:t>specific sponsors, correspond </w:t>
      </w:r>
      <w:r>
        <w:rPr>
          <w:color w:val="231F20"/>
          <w:spacing w:val="-1"/>
          <w:w w:val="95"/>
        </w:rPr>
        <w:t>to improvements in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reporting generally and by named sponsors. For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example,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an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updated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2018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analysis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health-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oriented news website </w:t>
      </w:r>
      <w:r>
        <w:rPr>
          <w:i/>
          <w:color w:val="231F20"/>
          <w:spacing w:val="-3"/>
          <w:w w:val="95"/>
        </w:rPr>
        <w:t>STAT </w:t>
      </w:r>
      <w:r>
        <w:rPr>
          <w:color w:val="231F20"/>
          <w:spacing w:val="-3"/>
          <w:w w:val="95"/>
        </w:rPr>
        <w:t>documented the most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improvement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overall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rates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reporting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among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sponsors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had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previously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named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2016</w:t>
      </w:r>
      <w:r>
        <w:rPr>
          <w:color w:val="231F20"/>
          <w:spacing w:val="5"/>
        </w:rPr>
        <w:t> </w:t>
      </w:r>
      <w:r>
        <w:rPr>
          <w:color w:val="231F20"/>
        </w:rPr>
        <w:t>analysis</w:t>
      </w:r>
      <w:r>
        <w:rPr>
          <w:color w:val="231F20"/>
          <w:spacing w:val="5"/>
        </w:rPr>
        <w:t> </w:t>
      </w:r>
      <w:r>
        <w:rPr>
          <w:color w:val="231F20"/>
        </w:rPr>
        <w:t>by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publication.</w:t>
      </w:r>
      <w:r>
        <w:rPr>
          <w:color w:val="231F20"/>
          <w:position w:val="7"/>
          <w:sz w:val="11"/>
        </w:rPr>
        <w:t>21,22</w:t>
      </w: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269pt;margin-top:15.978598pt;width:198pt;height:38pt;mso-position-horizontal-relative:page;mso-position-vertical-relative:paragraph;z-index:-15724544;mso-wrap-distance-left:0;mso-wrap-distance-right:0" coordorigin="5380,320" coordsize="3960,760">
            <v:rect style="position:absolute;left:5380;top:319;width:3960;height:760" filled="true" fillcolor="#fffef0" stroked="false">
              <v:fill type="solid"/>
            </v:rect>
            <v:line style="position:absolute" from="5380,323" to="9340,323" stroked="true" strokeweight=".36pt" strokecolor="#231f20">
              <v:stroke dashstyle="solid"/>
            </v:line>
            <v:line style="position:absolute" from="5380,1076" to="9340,1076" stroked="true" strokeweight=".36pt" strokecolor="#231f20">
              <v:stroke dashstyle="solid"/>
            </v:line>
            <v:shape style="position:absolute;left:5380;top:326;width:3960;height:746" type="#_x0000_t202" filled="false" stroked="false">
              <v:textbox inset="0,0,0,0">
                <w:txbxContent>
                  <w:p>
                    <w:pPr>
                      <w:spacing w:line="221" w:lineRule="exact" w:before="16"/>
                      <w:ind w:left="349" w:right="349" w:firstLine="0"/>
                      <w:jc w:val="center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mallCaps/>
                        <w:color w:val="231F20"/>
                        <w:spacing w:val="14"/>
                        <w:w w:val="105"/>
                        <w:sz w:val="21"/>
                      </w:rPr>
                      <w:t>key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6"/>
                        <w:w w:val="105"/>
                        <w:sz w:val="21"/>
                      </w:rPr>
                      <w:t>I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105"/>
                        <w:sz w:val="21"/>
                      </w:rPr>
                      <w:t>ssues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w w:val="105"/>
                        <w:sz w:val="21"/>
                      </w:rPr>
                      <w:t>in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105"/>
                        <w:sz w:val="21"/>
                      </w:rPr>
                      <w:t>meeting</w:t>
                    </w:r>
                  </w:p>
                  <w:p>
                    <w:pPr>
                      <w:spacing w:line="199" w:lineRule="auto" w:before="12"/>
                      <w:ind w:left="351" w:right="349" w:firstLine="0"/>
                      <w:jc w:val="center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re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6"/>
                        <w:sz w:val="21"/>
                      </w:rPr>
                      <w:t>q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uirements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28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2"/>
                        <w:sz w:val="21"/>
                      </w:rPr>
                      <w:t>f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2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12"/>
                        <w:sz w:val="21"/>
                      </w:rPr>
                      <w:t>r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29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7"/>
                        <w:sz w:val="21"/>
                      </w:rPr>
                      <w:t>rep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7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17"/>
                        <w:sz w:val="21"/>
                      </w:rPr>
                      <w:t>rting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-56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results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4" w:lineRule="auto" w:before="100"/>
        <w:ind w:left="139" w:right="877"/>
        <w:jc w:val="both"/>
      </w:pPr>
      <w:r>
        <w:rPr>
          <w:color w:val="231F20"/>
        </w:rPr>
        <w:t>To explore the degree to which sponsors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investigators are meeting the criteria for quality-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control review, on October 31, 2018, we identi-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fied </w:t>
      </w:r>
      <w:r>
        <w:rPr>
          <w:color w:val="231F20"/>
        </w:rPr>
        <w:t>all trial records (including both required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and optional results) that had first been submit-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ted on or after May 1, 2017, and that had under-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gone quality-control review at least once by</w:t>
      </w:r>
      <w:r>
        <w:rPr>
          <w:color w:val="231F20"/>
          <w:spacing w:val="1"/>
        </w:rPr>
        <w:t> </w:t>
      </w:r>
      <w:r>
        <w:rPr>
          <w:color w:val="231F20"/>
          <w:spacing w:val="-3"/>
          <w:w w:val="95"/>
        </w:rPr>
        <w:t>September 30, 2018. All the submissions </w:t>
      </w:r>
      <w:r>
        <w:rPr>
          <w:color w:val="231F20"/>
          <w:spacing w:val="-2"/>
          <w:w w:val="95"/>
        </w:rPr>
        <w:t>(whether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required or optional) were subject to the same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review criteria and were considered to have met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these criteria (“success”) for a review cycle if no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major comments had been provided (see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Supplementary Appendix). The success rate dur-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ing the first review cycle was 31% (862 of 2780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submissions) for industry records and 17% (582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of 3486 submissions) for nonindustry records.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Cumulative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success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rates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after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second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review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cycle increased to 77% (1653 of 2140 submis-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sions) </w:t>
      </w:r>
      <w:r>
        <w:rPr>
          <w:color w:val="231F20"/>
          <w:spacing w:val="-1"/>
        </w:rPr>
        <w:t>for industry records and 63% (1492 of</w:t>
      </w:r>
      <w:r>
        <w:rPr>
          <w:color w:val="231F20"/>
        </w:rPr>
        <w:t> </w:t>
      </w:r>
      <w:r>
        <w:rPr>
          <w:color w:val="231F20"/>
          <w:spacing w:val="-2"/>
        </w:rPr>
        <w:t>2359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submissions)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nonindustry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records.</w:t>
      </w:r>
    </w:p>
    <w:p>
      <w:pPr>
        <w:pStyle w:val="BodyText"/>
        <w:spacing w:line="244" w:lineRule="auto" w:before="17"/>
        <w:ind w:left="139" w:right="877" w:firstLine="240"/>
        <w:jc w:val="both"/>
      </w:pP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analysis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high-volume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sponsors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(i.e.,</w:t>
      </w:r>
      <w:r>
        <w:rPr>
          <w:color w:val="231F20"/>
          <w:spacing w:val="-42"/>
        </w:rPr>
        <w:t> </w:t>
      </w:r>
      <w:r>
        <w:rPr>
          <w:color w:val="231F20"/>
        </w:rPr>
        <w:t>those who submitted ≥20 results during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sample period), the success rates during cycle 1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were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heterogeneous.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example,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success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rate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35"/>
          <w:w w:val="95"/>
        </w:rPr>
        <w:t> </w:t>
      </w:r>
      <w:r>
        <w:rPr>
          <w:color w:val="231F20"/>
          <w:w w:val="95"/>
        </w:rPr>
        <w:t>high-volume</w:t>
      </w:r>
      <w:r>
        <w:rPr>
          <w:color w:val="231F20"/>
          <w:spacing w:val="35"/>
          <w:w w:val="95"/>
        </w:rPr>
        <w:t> </w:t>
      </w:r>
      <w:r>
        <w:rPr>
          <w:color w:val="231F20"/>
          <w:w w:val="95"/>
        </w:rPr>
        <w:t>industry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sponsors</w:t>
      </w:r>
      <w:r>
        <w:rPr>
          <w:color w:val="231F20"/>
          <w:spacing w:val="35"/>
          <w:w w:val="95"/>
        </w:rPr>
        <w:t> </w:t>
      </w:r>
      <w:r>
        <w:rPr>
          <w:color w:val="231F20"/>
          <w:w w:val="95"/>
        </w:rPr>
        <w:t>during</w:t>
      </w:r>
    </w:p>
    <w:p>
      <w:pPr>
        <w:spacing w:after="0" w:line="244" w:lineRule="auto"/>
        <w:jc w:val="both"/>
        <w:sectPr>
          <w:type w:val="continuous"/>
          <w:pgSz w:w="11340" w:h="15120"/>
          <w:pgMar w:top="1080" w:bottom="1140" w:left="520" w:right="1120"/>
          <w:cols w:num="2" w:equalWidth="0">
            <w:col w:w="4681" w:space="40"/>
            <w:col w:w="497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518"/>
        <w:gridCol w:w="474"/>
        <w:gridCol w:w="474"/>
        <w:gridCol w:w="474"/>
        <w:gridCol w:w="439"/>
        <w:gridCol w:w="474"/>
        <w:gridCol w:w="474"/>
        <w:gridCol w:w="474"/>
        <w:gridCol w:w="474"/>
        <w:gridCol w:w="474"/>
        <w:gridCol w:w="474"/>
        <w:gridCol w:w="392"/>
      </w:tblGrid>
      <w:tr>
        <w:trPr>
          <w:trHeight w:val="223" w:hRule="atLeast"/>
        </w:trPr>
        <w:tc>
          <w:tcPr>
            <w:tcW w:w="1980" w:type="dxa"/>
            <w:shd w:val="clear" w:color="auto" w:fill="F7F4E4"/>
          </w:tcPr>
          <w:p>
            <w:pPr>
              <w:pStyle w:val="TableParagraph"/>
              <w:spacing w:line="165" w:lineRule="exact" w:before="3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85"/>
                <w:sz w:val="15"/>
              </w:rPr>
              <w:t>Average</w:t>
            </w:r>
            <w:r>
              <w:rPr>
                <w:rFonts w:ascii="Arial"/>
                <w:b/>
                <w:color w:val="231F20"/>
                <w:spacing w:val="10"/>
                <w:w w:val="85"/>
                <w:sz w:val="15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5"/>
              </w:rPr>
              <w:t>No.</w:t>
            </w:r>
            <w:r>
              <w:rPr>
                <w:rFonts w:ascii="Arial"/>
                <w:b/>
                <w:color w:val="231F20"/>
                <w:spacing w:val="11"/>
                <w:w w:val="85"/>
                <w:sz w:val="15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10"/>
                <w:w w:val="85"/>
                <w:sz w:val="15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5"/>
              </w:rPr>
              <w:t>Records/Wk</w:t>
            </w:r>
          </w:p>
        </w:tc>
        <w:tc>
          <w:tcPr>
            <w:tcW w:w="5615" w:type="dxa"/>
            <w:gridSpan w:val="12"/>
            <w:shd w:val="clear" w:color="auto" w:fill="F7F4E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3" w:hRule="atLeast"/>
        </w:trPr>
        <w:tc>
          <w:tcPr>
            <w:tcW w:w="1980" w:type="dxa"/>
            <w:shd w:val="clear" w:color="auto" w:fill="F7F4E4"/>
          </w:tcPr>
          <w:p>
            <w:pPr>
              <w:pStyle w:val="TableParagraph"/>
              <w:spacing w:line="143" w:lineRule="exact"/>
              <w:ind w:left="50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0"/>
                <w:sz w:val="14"/>
              </w:rPr>
              <w:t>Trials</w:t>
            </w:r>
            <w:r>
              <w:rPr>
                <w:rFonts w:ascii="Trebuchet MS"/>
                <w:color w:val="231F20"/>
                <w:spacing w:val="5"/>
                <w:w w:val="90"/>
                <w:sz w:val="14"/>
              </w:rPr>
              <w:t> </w:t>
            </w:r>
            <w:r>
              <w:rPr>
                <w:rFonts w:ascii="Trebuchet MS"/>
                <w:color w:val="231F20"/>
                <w:w w:val="90"/>
                <w:sz w:val="14"/>
              </w:rPr>
              <w:t>completed</w:t>
            </w:r>
          </w:p>
        </w:tc>
        <w:tc>
          <w:tcPr>
            <w:tcW w:w="518" w:type="dxa"/>
            <w:shd w:val="clear" w:color="auto" w:fill="F7F4E4"/>
          </w:tcPr>
          <w:p>
            <w:pPr>
              <w:pStyle w:val="TableParagraph"/>
              <w:spacing w:line="143" w:lineRule="exact"/>
              <w:ind w:right="165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58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79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89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92</w:t>
            </w:r>
          </w:p>
        </w:tc>
        <w:tc>
          <w:tcPr>
            <w:tcW w:w="439" w:type="dxa"/>
            <w:shd w:val="clear" w:color="auto" w:fill="F7F4E4"/>
          </w:tcPr>
          <w:p>
            <w:pPr>
              <w:pStyle w:val="TableParagraph"/>
              <w:spacing w:line="143" w:lineRule="exact"/>
              <w:ind w:left="143" w:right="109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99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103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104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111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112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right="130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122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43" w:lineRule="exact"/>
              <w:ind w:right="129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120</w:t>
            </w:r>
          </w:p>
        </w:tc>
        <w:tc>
          <w:tcPr>
            <w:tcW w:w="392" w:type="dxa"/>
            <w:shd w:val="clear" w:color="auto" w:fill="F7F4E4"/>
          </w:tcPr>
          <w:p>
            <w:pPr>
              <w:pStyle w:val="TableParagraph"/>
              <w:spacing w:line="143" w:lineRule="exact"/>
              <w:ind w:left="106" w:right="24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135</w:t>
            </w:r>
          </w:p>
        </w:tc>
      </w:tr>
      <w:tr>
        <w:trPr>
          <w:trHeight w:val="209" w:hRule="atLeast"/>
        </w:trPr>
        <w:tc>
          <w:tcPr>
            <w:tcW w:w="1980" w:type="dxa"/>
            <w:shd w:val="clear" w:color="auto" w:fill="F7F4E4"/>
          </w:tcPr>
          <w:p>
            <w:pPr>
              <w:pStyle w:val="TableParagraph"/>
              <w:spacing w:line="154" w:lineRule="exact"/>
              <w:ind w:left="50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5"/>
                <w:sz w:val="14"/>
              </w:rPr>
              <w:t>Results</w:t>
            </w:r>
            <w:r>
              <w:rPr>
                <w:rFonts w:ascii="Trebuchet MS"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rFonts w:ascii="Trebuchet MS"/>
                <w:color w:val="231F20"/>
                <w:w w:val="95"/>
                <w:sz w:val="14"/>
              </w:rPr>
              <w:t>posted</w:t>
            </w:r>
          </w:p>
        </w:tc>
        <w:tc>
          <w:tcPr>
            <w:tcW w:w="518" w:type="dxa"/>
            <w:shd w:val="clear" w:color="auto" w:fill="F7F4E4"/>
          </w:tcPr>
          <w:p>
            <w:pPr>
              <w:pStyle w:val="TableParagraph"/>
              <w:spacing w:line="154" w:lineRule="exact"/>
              <w:ind w:right="165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5"/>
                <w:sz w:val="14"/>
              </w:rPr>
              <w:t>0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left="69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w w:val="95"/>
                <w:sz w:val="14"/>
              </w:rPr>
              <w:t>2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10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left="106" w:right="10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16</w:t>
            </w:r>
          </w:p>
        </w:tc>
        <w:tc>
          <w:tcPr>
            <w:tcW w:w="439" w:type="dxa"/>
            <w:shd w:val="clear" w:color="auto" w:fill="F7F4E4"/>
          </w:tcPr>
          <w:p>
            <w:pPr>
              <w:pStyle w:val="TableParagraph"/>
              <w:spacing w:line="154" w:lineRule="exact"/>
              <w:ind w:left="143" w:right="109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24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left="106" w:right="37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33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left="106" w:right="37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40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left="106" w:right="37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61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left="106" w:right="37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46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right="130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50</w:t>
            </w:r>
          </w:p>
        </w:tc>
        <w:tc>
          <w:tcPr>
            <w:tcW w:w="474" w:type="dxa"/>
            <w:shd w:val="clear" w:color="auto" w:fill="F7F4E4"/>
          </w:tcPr>
          <w:p>
            <w:pPr>
              <w:pStyle w:val="TableParagraph"/>
              <w:spacing w:line="154" w:lineRule="exact"/>
              <w:ind w:right="129"/>
              <w:jc w:val="righ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86</w:t>
            </w:r>
          </w:p>
        </w:tc>
        <w:tc>
          <w:tcPr>
            <w:tcW w:w="392" w:type="dxa"/>
            <w:shd w:val="clear" w:color="auto" w:fill="F7F4E4"/>
          </w:tcPr>
          <w:p>
            <w:pPr>
              <w:pStyle w:val="TableParagraph"/>
              <w:spacing w:line="154" w:lineRule="exact"/>
              <w:ind w:left="176" w:right="24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color w:val="231F20"/>
                <w:sz w:val="14"/>
              </w:rPr>
              <w:t>68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100pt;margin-top:13.047403pt;width:405pt;height:.1pt;mso-position-horizontal-relative:page;mso-position-vertical-relative:paragraph;z-index:-15724032;mso-wrap-distance-left:0;mso-wrap-distance-right:0" coordorigin="2000,261" coordsize="8100,0" path="m2000,261l10100,26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pgSz w:w="11340" w:h="15120"/>
          <w:pgMar w:header="460" w:footer="946" w:top="660" w:bottom="1140" w:left="520" w:right="1120"/>
          <w:pgNumType w:start="1970"/>
        </w:sectPr>
      </w:pPr>
    </w:p>
    <w:p>
      <w:pPr>
        <w:pStyle w:val="BodyText"/>
        <w:spacing w:line="244" w:lineRule="auto" w:before="93"/>
        <w:ind w:left="1480" w:right="1"/>
        <w:jc w:val="both"/>
      </w:pPr>
      <w:r>
        <w:rPr/>
        <w:pict>
          <v:group style="position:absolute;margin-left:100pt;margin-top:-341.848053pt;width:405pt;height:332.2pt;mso-position-horizontal-relative:page;mso-position-vertical-relative:paragraph;z-index:-16310784" coordorigin="2000,-6837" coordsize="8100,6644">
            <v:line style="position:absolute" from="2000,-6832" to="10100,-6832" stroked="true" strokeweight=".5pt" strokecolor="#231f20">
              <v:stroke dashstyle="solid"/>
            </v:line>
            <v:rect style="position:absolute;left:2007;top:-6785;width:8085;height:5112" filled="true" fillcolor="#f7f4e4" stroked="false">
              <v:fill type="solid"/>
            </v:rect>
            <v:line style="position:absolute" from="10092,-6784" to="2008,-6784" stroked="true" strokeweight=".75pt" strokecolor="#636466">
              <v:stroke dashstyle="solid"/>
            </v:line>
            <v:rect style="position:absolute;left:4015;top:-6543;width:5864;height:3610" filled="true" fillcolor="#fffef2" stroked="false">
              <v:fill type="solid"/>
            </v:rect>
            <v:line style="position:absolute" from="9880,-2933" to="4016,-2933" stroked="true" strokeweight=".5pt" strokecolor="#231f20">
              <v:stroke dashstyle="solid"/>
            </v:line>
            <v:line style="position:absolute" from="9880,-3413" to="4016,-3413" stroked="true" strokeweight=".5pt" strokecolor="#f6f1d2">
              <v:stroke dashstyle="solid"/>
            </v:line>
            <v:line style="position:absolute" from="9880,-3894" to="4016,-3894" stroked="true" strokeweight=".5pt" strokecolor="#f6f1d2">
              <v:stroke dashstyle="solid"/>
            </v:line>
            <v:line style="position:absolute" from="9880,-4375" to="4016,-4375" stroked="true" strokeweight=".5pt" strokecolor="#f6f1d2">
              <v:stroke dashstyle="solid"/>
            </v:line>
            <v:line style="position:absolute" from="9880,-4856" to="4016,-4856" stroked="true" strokeweight=".5pt" strokecolor="#f6f1d2">
              <v:stroke dashstyle="solid"/>
            </v:line>
            <v:line style="position:absolute" from="9880,-5336" to="4016,-5336" stroked="true" strokeweight=".5pt" strokecolor="#f6f1d2">
              <v:stroke dashstyle="solid"/>
            </v:line>
            <v:line style="position:absolute" from="9880,-5817" to="4016,-5817" stroked="true" strokeweight=".5pt" strokecolor="#f6f1d2">
              <v:stroke dashstyle="solid"/>
            </v:line>
            <v:line style="position:absolute" from="9880,-6298" to="4016,-6298" stroked="true" strokeweight=".5pt" strokecolor="#f6f1d2">
              <v:stroke dashstyle="solid"/>
            </v:line>
            <v:line style="position:absolute" from="9880,-3173" to="4016,-3173" stroked="true" strokeweight=".5pt" strokecolor="#f6f1d2">
              <v:stroke dashstyle="solid"/>
            </v:line>
            <v:line style="position:absolute" from="9880,-3654" to="4016,-3654" stroked="true" strokeweight=".5pt" strokecolor="#f6f1d2">
              <v:stroke dashstyle="solid"/>
            </v:line>
            <v:line style="position:absolute" from="9880,-4135" to="4016,-4135" stroked="true" strokeweight=".5pt" strokecolor="#f6f1d2">
              <v:stroke dashstyle="solid"/>
            </v:line>
            <v:line style="position:absolute" from="9880,-4615" to="4016,-4615" stroked="true" strokeweight=".5pt" strokecolor="#f6f1d2">
              <v:stroke dashstyle="solid"/>
            </v:line>
            <v:line style="position:absolute" from="9880,-5096" to="4016,-5096" stroked="true" strokeweight=".5pt" strokecolor="#f6f1d2">
              <v:stroke dashstyle="solid"/>
            </v:line>
            <v:line style="position:absolute" from="9880,-5577" to="4016,-5577" stroked="true" strokeweight=".5pt" strokecolor="#f6f1d2">
              <v:stroke dashstyle="solid"/>
            </v:line>
            <v:line style="position:absolute" from="9880,-6058" to="4016,-6058" stroked="true" strokeweight=".5pt" strokecolor="#f6f1d2">
              <v:stroke dashstyle="solid"/>
            </v:line>
            <v:line style="position:absolute" from="9880,-6538" to="4016,-6538" stroked="true" strokeweight=".5pt" strokecolor="#f6f1d2">
              <v:stroke dashstyle="solid"/>
            </v:line>
            <v:line style="position:absolute" from="4016,-6298" to="3951,-6298" stroked="true" strokeweight=".5pt" strokecolor="#231f20">
              <v:stroke dashstyle="solid"/>
            </v:line>
            <v:line style="position:absolute" from="4016,-6538" to="3951,-6538" stroked="true" strokeweight=".5pt" strokecolor="#231f20">
              <v:stroke dashstyle="solid"/>
            </v:line>
            <v:line style="position:absolute" from="4016,-5817" to="3951,-5817" stroked="true" strokeweight=".5pt" strokecolor="#231f20">
              <v:stroke dashstyle="solid"/>
            </v:line>
            <v:line style="position:absolute" from="4016,-4856" to="3951,-4856" stroked="true" strokeweight=".5pt" strokecolor="#231f20">
              <v:stroke dashstyle="solid"/>
            </v:line>
            <v:line style="position:absolute" from="4016,-4375" to="3951,-4375" stroked="true" strokeweight=".5pt" strokecolor="#231f20">
              <v:stroke dashstyle="solid"/>
            </v:line>
            <v:line style="position:absolute" from="4016,-3413" to="3951,-3413" stroked="true" strokeweight=".5pt" strokecolor="#231f20">
              <v:stroke dashstyle="solid"/>
            </v:line>
            <v:line style="position:absolute" from="4016,-5336" to="3951,-5336" stroked="true" strokeweight=".5pt" strokecolor="#231f20">
              <v:stroke dashstyle="solid"/>
            </v:line>
            <v:line style="position:absolute" from="4016,-3894" to="3951,-3894" stroked="true" strokeweight=".5pt" strokecolor="#231f20">
              <v:stroke dashstyle="solid"/>
            </v:line>
            <v:line style="position:absolute" from="4016,-2933" to="3951,-2933" stroked="true" strokeweight=".5pt" strokecolor="#231f20">
              <v:stroke dashstyle="solid"/>
            </v:line>
            <v:line style="position:absolute" from="4016,-6058" to="3951,-6058" stroked="true" strokeweight=".5pt" strokecolor="#231f20">
              <v:stroke dashstyle="solid"/>
            </v:line>
            <v:line style="position:absolute" from="4016,-5096" to="3951,-5096" stroked="true" strokeweight=".5pt" strokecolor="#231f20">
              <v:stroke dashstyle="solid"/>
            </v:line>
            <v:line style="position:absolute" from="4016,-4615" to="3951,-4615" stroked="true" strokeweight=".5pt" strokecolor="#231f20">
              <v:stroke dashstyle="solid"/>
            </v:line>
            <v:line style="position:absolute" from="4016,-3654" to="3951,-3654" stroked="true" strokeweight=".5pt" strokecolor="#231f20">
              <v:stroke dashstyle="solid"/>
            </v:line>
            <v:line style="position:absolute" from="4016,-5577" to="3951,-5577" stroked="true" strokeweight=".5pt" strokecolor="#231f20">
              <v:stroke dashstyle="solid"/>
            </v:line>
            <v:line style="position:absolute" from="4016,-4135" to="3951,-4135" stroked="true" strokeweight=".5pt" strokecolor="#231f20">
              <v:stroke dashstyle="solid"/>
            </v:line>
            <v:line style="position:absolute" from="4016,-3173" to="3951,-3173" stroked="true" strokeweight=".5pt" strokecolor="#231f20">
              <v:stroke dashstyle="solid"/>
            </v:line>
            <v:line style="position:absolute" from="4376,-2933" to="4376,-2868" stroked="true" strokeweight=".5pt" strokecolor="#231f20">
              <v:stroke dashstyle="solid"/>
            </v:line>
            <v:line style="position:absolute" from="4850,-2933" to="4850,-2868" stroked="true" strokeweight=".5pt" strokecolor="#231f20">
              <v:stroke dashstyle="solid"/>
            </v:line>
            <v:line style="position:absolute" from="5324,-2933" to="5324,-2868" stroked="true" strokeweight=".5pt" strokecolor="#231f20">
              <v:stroke dashstyle="solid"/>
            </v:line>
            <v:line style="position:absolute" from="5798,-2933" to="5798,-2868" stroked="true" strokeweight=".5pt" strokecolor="#231f20">
              <v:stroke dashstyle="solid"/>
            </v:line>
            <v:line style="position:absolute" from="6272,-2933" to="6272,-2868" stroked="true" strokeweight=".5pt" strokecolor="#231f20">
              <v:stroke dashstyle="solid"/>
            </v:line>
            <v:line style="position:absolute" from="7220,-2933" to="7220,-2868" stroked="true" strokeweight=".5pt" strokecolor="#231f20">
              <v:stroke dashstyle="solid"/>
            </v:line>
            <v:line style="position:absolute" from="9591,-2933" to="9591,-2868" stroked="true" strokeweight=".5pt" strokecolor="#231f20">
              <v:stroke dashstyle="solid"/>
            </v:line>
            <v:line style="position:absolute" from="6746,-2933" to="6746,-2868" stroked="true" strokeweight=".5pt" strokecolor="#231f20">
              <v:stroke dashstyle="solid"/>
            </v:line>
            <v:line style="position:absolute" from="9117,-2933" to="9117,-2868" stroked="true" strokeweight=".5pt" strokecolor="#231f20">
              <v:stroke dashstyle="solid"/>
            </v:line>
            <v:line style="position:absolute" from="8643,-2933" to="8643,-2868" stroked="true" strokeweight=".5pt" strokecolor="#231f20">
              <v:stroke dashstyle="solid"/>
            </v:line>
            <v:line style="position:absolute" from="8169,-2933" to="8169,-2868" stroked="true" strokeweight=".5pt" strokecolor="#231f20">
              <v:stroke dashstyle="solid"/>
            </v:line>
            <v:line style="position:absolute" from="7694,-2933" to="7694,-2868" stroked="true" strokeweight=".5pt" strokecolor="#231f20">
              <v:stroke dashstyle="solid"/>
            </v:line>
            <v:line style="position:absolute" from="4016,-2933" to="4016,-6538" stroked="true" strokeweight=".5pt" strokecolor="#231f20">
              <v:stroke dashstyle="solid"/>
            </v:line>
            <v:shape style="position:absolute;left:4382;top:-5988;width:5208;height:2908" coordorigin="4383,-5988" coordsize="5208,2908" path="m4383,-3080l4856,-3270,5329,-3499,5803,-3729,6276,-3973,6749,-4230,7223,-4500,7696,-4771,8170,-5055,8643,-5352,9116,-5650,9590,-5988e" filled="false" stroked="true" strokeweight="1.5pt" strokecolor="#5c86c2">
              <v:path arrowok="t"/>
              <v:stroke dashstyle="solid"/>
            </v:shape>
            <v:shape style="position:absolute;left:4855;top:-4014;width:4734;height:1082" coordorigin="4856,-4013" coordsize="4734,1082" path="m4856,-2931l5329,-2959,5803,-2999,6276,-3067,6749,-3148,7223,-3243,7696,-3391,8170,-3513,8643,-3635,9116,-3851,9590,-4013e" filled="false" stroked="true" strokeweight="1.5pt" strokecolor="#e19d3e">
              <v:path arrowok="t"/>
              <v:stroke dashstyle="solid"/>
            </v:shape>
            <v:line style="position:absolute" from="4376,-2943" to="4376,-3220" stroked="true" strokeweight=".5pt" strokecolor="#a7a9ac">
              <v:stroke dashstyle="solid"/>
            </v:line>
            <v:line style="position:absolute" from="4850,-2943" to="4850,-4259" stroked="true" strokeweight=".5pt" strokecolor="#a7a9ac">
              <v:stroke dashstyle="solid"/>
            </v:line>
            <v:line style="position:absolute" from="7694,-2943" to="7694,-5158" stroked="true" strokeweight=".5pt" strokecolor="#a7a9ac">
              <v:stroke dashstyle="solid"/>
            </v:line>
            <v:line style="position:absolute" from="9117,-2943" to="9117,-5877" stroked="true" strokeweight=".5pt" strokecolor="#a7a9ac">
              <v:stroke dashstyle="solid"/>
            </v:line>
            <v:rect style="position:absolute;left:2007;top:-6785;width:8085;height:5112" filled="false" stroked="true" strokeweight=".75pt" strokecolor="#636466">
              <v:stroke dashstyle="solid"/>
            </v:rect>
            <v:shape style="position:absolute;left:3549;top:-6621;width:406;height:639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75,000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70,000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65,000</w:t>
                    </w:r>
                  </w:p>
                </w:txbxContent>
              </v:textbox>
              <w10:wrap type="none"/>
            </v:shape>
            <v:shape style="position:absolute;left:8687;top:-6536;width:878;height:63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5"/>
                        <w:sz w:val="14"/>
                      </w:rPr>
                      <w:t>42 CFR 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5"/>
                        <w:sz w:val="14"/>
                      </w:rPr>
                      <w:t>part 11</w:t>
                    </w:r>
                    <w:r>
                      <w:rPr>
                        <w:rFonts w:ascii="Trebuchet MS"/>
                        <w:color w:val="231F20"/>
                        <w:spacing w:val="-3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z w:val="14"/>
                      </w:rPr>
                      <w:t>regulatory</w:t>
                    </w:r>
                    <w:r>
                      <w:rPr>
                        <w:rFonts w:ascii="Trebuchet MS"/>
                        <w:color w:val="231F20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14"/>
                      </w:rPr>
                      <w:t>effective date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4"/>
                      </w:rPr>
                      <w:t>(Jan.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4"/>
                      </w:rPr>
                      <w:t>2017)</w:t>
                    </w:r>
                  </w:p>
                </w:txbxContent>
              </v:textbox>
              <w10:wrap type="none"/>
            </v:shape>
            <v:shape style="position:absolute;left:3549;top:-5899;width:406;height:1841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60,000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55,000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50,000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45,000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40,000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35,000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30,000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25,000</w:t>
                    </w:r>
                  </w:p>
                </w:txbxContent>
              </v:textbox>
              <w10:wrap type="none"/>
            </v:shape>
            <v:shape style="position:absolute;left:7049;top:-5817;width:1310;height:63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spacing w:val="-1"/>
                        <w:w w:val="95"/>
                        <w:sz w:val="14"/>
                      </w:rPr>
                      <w:t>Notice of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proposed</w:t>
                    </w:r>
                    <w:r>
                      <w:rPr>
                        <w:rFonts w:ascii="Trebuchet MS"/>
                        <w:color w:val="231F20"/>
                        <w:spacing w:val="-3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z w:val="14"/>
                      </w:rPr>
                      <w:t>rulemaking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issued for public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comment</w:t>
                    </w:r>
                    <w:r>
                      <w:rPr>
                        <w:rFonts w:ascii="Trebuchet MS"/>
                        <w:color w:val="231F20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(Nov.</w:t>
                    </w:r>
                    <w:r>
                      <w:rPr>
                        <w:rFonts w:ascii="Trebuchet MS"/>
                        <w:color w:val="231F20"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2014)</w:t>
                    </w:r>
                  </w:p>
                </w:txbxContent>
              </v:textbox>
              <w10:wrap type="none"/>
            </v:shape>
            <v:shape style="position:absolute;left:4355;top:-4938;width:1010;height:63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8" w:hanging="36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sz w:val="14"/>
                      </w:rPr>
                      <w:t>Launch of</w:t>
                    </w:r>
                    <w:r>
                      <w:rPr>
                        <w:rFonts w:ascii="Trebuchet MS"/>
                        <w:color w:val="231F20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4"/>
                      </w:rPr>
                      <w:t>ClinicalTrials.gov</w:t>
                    </w:r>
                    <w:r>
                      <w:rPr>
                        <w:rFonts w:ascii="Trebuchet MS"/>
                        <w:color w:val="231F20"/>
                        <w:spacing w:val="-3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4"/>
                      </w:rPr>
                      <w:t>results</w:t>
                    </w:r>
                    <w:r>
                      <w:rPr>
                        <w:rFonts w:ascii="Trebuchet MS"/>
                        <w:color w:val="231F20"/>
                        <w:spacing w:val="7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4"/>
                      </w:rPr>
                      <w:t>database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(Sept.</w:t>
                    </w:r>
                    <w:r>
                      <w:rPr>
                        <w:rFonts w:ascii="Trebuchet MS"/>
                        <w:color w:val="231F20"/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2008)</w:t>
                    </w:r>
                  </w:p>
                </w:txbxContent>
              </v:textbox>
              <w10:wrap type="none"/>
            </v:shape>
            <v:shape style="position:absolute;left:8008;top:-4930;width:911;height:31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82" w:right="0" w:hanging="83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5C86C2"/>
                        <w:w w:val="90"/>
                        <w:sz w:val="14"/>
                      </w:rPr>
                      <w:t>Registered U.S.</w:t>
                    </w:r>
                    <w:r>
                      <w:rPr>
                        <w:rFonts w:ascii="Trebuchet MS"/>
                        <w:color w:val="5C86C2"/>
                        <w:spacing w:val="-3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5C86C2"/>
                        <w:w w:val="90"/>
                        <w:sz w:val="14"/>
                      </w:rPr>
                      <w:t>clinical</w:t>
                    </w:r>
                    <w:r>
                      <w:rPr>
                        <w:rFonts w:ascii="Trebuchet MS"/>
                        <w:color w:val="5C86C2"/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5C86C2"/>
                        <w:w w:val="90"/>
                        <w:sz w:val="14"/>
                      </w:rPr>
                      <w:t>trials</w:t>
                    </w:r>
                  </w:p>
                </w:txbxContent>
              </v:textbox>
              <w10:wrap type="none"/>
            </v:shape>
            <v:shape style="position:absolute;left:3549;top:-4039;width:1181;height:221" type="#_x0000_t202" filled="false" stroked="false">
              <v:textbox inset="0,0,0,0">
                <w:txbxContent>
                  <w:p>
                    <w:pPr>
                      <w:spacing w:line="220" w:lineRule="auto"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position w:val="-5"/>
                        <w:sz w:val="14"/>
                      </w:rPr>
                      <w:t>20,000</w:t>
                    </w:r>
                    <w:r>
                      <w:rPr>
                        <w:rFonts w:ascii="Trebuchet MS"/>
                        <w:color w:val="231F20"/>
                        <w:spacing w:val="81"/>
                        <w:position w:val="-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FDAAA</w:t>
                    </w:r>
                    <w:r>
                      <w:rPr>
                        <w:rFonts w:ascii="Trebuchet MS"/>
                        <w:color w:val="231F20"/>
                        <w:spacing w:val="-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801</w:t>
                    </w:r>
                  </w:p>
                </w:txbxContent>
              </v:textbox>
              <w10:wrap type="none"/>
            </v:shape>
            <v:shape style="position:absolute;left:3549;top:-3736;width:406;height:880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18" w:firstLine="0"/>
                      <w:jc w:val="righ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4"/>
                      </w:rPr>
                      <w:t>15,000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4"/>
                      </w:rPr>
                      <w:t>10,000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sz w:val="14"/>
                      </w:rPr>
                      <w:t>5,000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36;top:-3879;width:700;height:63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7" w:firstLine="0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4"/>
                      </w:rPr>
                      <w:t>statutory</w:t>
                    </w:r>
                    <w:r>
                      <w:rPr>
                        <w:rFonts w:ascii="Trebuchet MS"/>
                        <w:color w:val="231F20"/>
                        <w:spacing w:val="-36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5"/>
                        <w:sz w:val="14"/>
                      </w:rPr>
                      <w:t>effective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z w:val="14"/>
                      </w:rPr>
                      <w:t>date</w:t>
                    </w:r>
                  </w:p>
                  <w:p>
                    <w:pPr>
                      <w:spacing w:line="162" w:lineRule="exact" w:before="0"/>
                      <w:ind w:left="0" w:right="18" w:firstLine="0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5"/>
                        <w:sz w:val="14"/>
                      </w:rPr>
                      <w:t>(Dec.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5"/>
                        <w:sz w:val="14"/>
                      </w:rPr>
                      <w:t>2007)</w:t>
                    </w:r>
                  </w:p>
                </w:txbxContent>
              </v:textbox>
              <w10:wrap type="none"/>
            </v:shape>
            <v:shape style="position:absolute;left:4235;top:-2857;width:1249;height:159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2007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2008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z w:val="14"/>
                      </w:rPr>
                      <w:t>2009</w:t>
                    </w:r>
                  </w:p>
                </w:txbxContent>
              </v:textbox>
              <w10:wrap type="none"/>
            </v:shape>
            <v:shape style="position:absolute;left:5658;top:-3466;width:4093;height:1020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2292" w:right="790" w:hanging="1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E19D3E"/>
                        <w:w w:val="90"/>
                        <w:sz w:val="14"/>
                      </w:rPr>
                      <w:t>Registered</w:t>
                    </w:r>
                    <w:r>
                      <w:rPr>
                        <w:rFonts w:ascii="Trebuchet MS"/>
                        <w:color w:val="E19D3E"/>
                        <w:spacing w:val="1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E19D3E"/>
                        <w:w w:val="90"/>
                        <w:sz w:val="14"/>
                      </w:rPr>
                      <w:t>U.S.</w:t>
                    </w:r>
                    <w:r>
                      <w:rPr>
                        <w:rFonts w:ascii="Trebuchet MS"/>
                        <w:color w:val="E19D3E"/>
                        <w:spacing w:val="1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E19D3E"/>
                        <w:spacing w:val="-1"/>
                        <w:w w:val="90"/>
                        <w:sz w:val="14"/>
                      </w:rPr>
                      <w:t>clinical trials with</w:t>
                    </w:r>
                    <w:r>
                      <w:rPr>
                        <w:rFonts w:ascii="Trebuchet MS"/>
                        <w:color w:val="E19D3E"/>
                        <w:spacing w:val="-35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E19D3E"/>
                        <w:w w:val="95"/>
                        <w:sz w:val="14"/>
                      </w:rPr>
                      <w:t>posted</w:t>
                    </w:r>
                    <w:r>
                      <w:rPr>
                        <w:rFonts w:ascii="Trebuchet MS"/>
                        <w:color w:val="E19D3E"/>
                        <w:spacing w:val="-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E19D3E"/>
                        <w:w w:val="95"/>
                        <w:sz w:val="14"/>
                      </w:rPr>
                      <w:t>results</w:t>
                    </w: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2010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2011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2012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2013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2014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2015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6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2016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2017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5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z w:val="14"/>
                      </w:rPr>
                      <w:t>2018</w:t>
                    </w:r>
                  </w:p>
                  <w:p>
                    <w:pPr>
                      <w:spacing w:before="78"/>
                      <w:ind w:left="118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95"/>
                        <w:sz w:val="15"/>
                      </w:rPr>
                      <w:t>Year</w:t>
                    </w:r>
                  </w:p>
                </w:txbxContent>
              </v:textbox>
              <w10:wrap type="none"/>
            </v:shape>
            <v:shape style="position:absolute;left:2007;top:-1673;width:8085;height:1472" type="#_x0000_t202" filled="true" fillcolor="#f3ede7" stroked="true" strokeweight=".75pt" strokecolor="#636466">
              <v:textbox inset="0,0,0,0">
                <w:txbxContent>
                  <w:p>
                    <w:pPr>
                      <w:spacing w:before="86"/>
                      <w:ind w:left="1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D2232A"/>
                        <w:w w:val="85"/>
                        <w:sz w:val="16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D2232A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D2232A"/>
                        <w:w w:val="85"/>
                        <w:sz w:val="16"/>
                      </w:rPr>
                      <w:t>1.</w:t>
                    </w:r>
                    <w:r>
                      <w:rPr>
                        <w:rFonts w:ascii="Arial"/>
                        <w:b/>
                        <w:color w:val="D2232A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Registered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U.S.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Clinical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Trials</w:t>
                    </w:r>
                    <w:r>
                      <w:rPr>
                        <w:rFonts w:ascii="Arial"/>
                        <w:b/>
                        <w:color w:val="231F20"/>
                        <w:spacing w:val="1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Trials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with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Posted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Results</w:t>
                    </w:r>
                    <w:r>
                      <w:rPr>
                        <w:rFonts w:ascii="Arial"/>
                        <w:b/>
                        <w:color w:val="231F20"/>
                        <w:spacing w:val="1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on</w:t>
                    </w:r>
                    <w:r>
                      <w:rPr>
                        <w:rFonts w:ascii="Arial"/>
                        <w:b/>
                        <w:color w:val="231F20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85"/>
                        <w:sz w:val="16"/>
                      </w:rPr>
                      <w:t>ClinicalTrials.gov.</w:t>
                    </w:r>
                  </w:p>
                  <w:p>
                    <w:pPr>
                      <w:spacing w:line="261" w:lineRule="auto" w:before="56"/>
                      <w:ind w:left="120" w:right="96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The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blue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line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shows</w:t>
                    </w:r>
                    <w:r>
                      <w:rPr>
                        <w:rFonts w:ascii="Arial MT"/>
                        <w:color w:val="231F20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the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cumulative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number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of</w:t>
                    </w:r>
                    <w:r>
                      <w:rPr>
                        <w:rFonts w:ascii="Arial MT"/>
                        <w:color w:val="231F20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clinical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trials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that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were</w:t>
                    </w:r>
                    <w:r>
                      <w:rPr>
                        <w:rFonts w:ascii="Arial MT"/>
                        <w:color w:val="231F20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performed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at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one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or</w:t>
                    </w:r>
                    <w:r>
                      <w:rPr>
                        <w:rFonts w:ascii="Arial MT"/>
                        <w:color w:val="231F20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more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sites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in</w:t>
                    </w:r>
                    <w:r>
                      <w:rPr>
                        <w:rFonts w:ascii="Arial MT"/>
                        <w:color w:val="231F20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the</w:t>
                    </w:r>
                    <w:r>
                      <w:rPr>
                        <w:rFonts w:ascii="Arial MT"/>
                        <w:color w:val="231F20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United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States and that were registered on ClinicalTrials.gov with a primary completion date between 2007 and 2018, as of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May 8, 2019. The orange line shows the cumulative number of registered U.S. clinical trials for which results were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5"/>
                        <w:sz w:val="16"/>
                      </w:rPr>
                      <w:t>first posted on ClinicalTrials.gov between 2008 and 2018. CFR denotes Code of Federal Regulations, and FDAAA</w:t>
                    </w:r>
                    <w:r>
                      <w:rPr>
                        <w:rFonts w:ascii="Arial MT"/>
                        <w:color w:val="231F20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t>Food</w:t>
                    </w:r>
                    <w:r>
                      <w:rPr>
                        <w:rFonts w:ascii="Arial MT"/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t>Drug</w:t>
                    </w:r>
                    <w:r>
                      <w:rPr>
                        <w:rFonts w:ascii="Arial MT"/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t>Administration</w:t>
                    </w:r>
                    <w:r>
                      <w:rPr>
                        <w:rFonts w:ascii="Arial MT"/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t>Amendments</w:t>
                    </w:r>
                    <w:r>
                      <w:rPr>
                        <w:rFonts w:ascii="Arial MT"/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t>Act.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60.927902pt;margin-top:109.480598pt;width:10.5pt;height:101.2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231F20"/>
                      <w:w w:val="85"/>
                      <w:sz w:val="15"/>
                    </w:rPr>
                    <w:t>Cumulative</w:t>
                  </w:r>
                  <w:r>
                    <w:rPr>
                      <w:rFonts w:ascii="Arial"/>
                      <w:b/>
                      <w:color w:val="231F20"/>
                      <w:spacing w:val="10"/>
                      <w:w w:val="8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85"/>
                      <w:sz w:val="15"/>
                    </w:rPr>
                    <w:t>No.</w:t>
                  </w:r>
                  <w:r>
                    <w:rPr>
                      <w:rFonts w:ascii="Arial"/>
                      <w:b/>
                      <w:color w:val="231F20"/>
                      <w:spacing w:val="10"/>
                      <w:w w:val="8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85"/>
                      <w:sz w:val="15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10"/>
                      <w:w w:val="8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85"/>
                      <w:sz w:val="15"/>
                    </w:rPr>
                    <w:t>Trial</w:t>
                  </w:r>
                  <w:r>
                    <w:rPr>
                      <w:rFonts w:ascii="Arial"/>
                      <w:b/>
                      <w:color w:val="231F20"/>
                      <w:spacing w:val="10"/>
                      <w:w w:val="8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85"/>
                      <w:sz w:val="15"/>
                    </w:rPr>
                    <w:t>Records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cycle 1 ranged from 16.4 to 77.1%, whereas 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success</w:t>
      </w:r>
      <w:r>
        <w:rPr>
          <w:color w:val="231F20"/>
          <w:spacing w:val="1"/>
        </w:rPr>
        <w:t> </w:t>
      </w:r>
      <w:r>
        <w:rPr>
          <w:color w:val="231F20"/>
        </w:rPr>
        <w:t>rate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corresponding</w:t>
      </w:r>
      <w:r>
        <w:rPr>
          <w:color w:val="231F20"/>
          <w:spacing w:val="1"/>
        </w:rPr>
        <w:t> </w:t>
      </w:r>
      <w:r>
        <w:rPr>
          <w:color w:val="231F20"/>
        </w:rPr>
        <w:t>nonindustry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sponsors ranged from 5.0 to 44.4% (Fig. S1). The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fact that during cycle 1 some high-volume indus-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try sponsors had a success rate of more than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70% indicated that the reporting requirements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could be understood and followed appropriately.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Although during cycle 1 the median success rate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was relatively low, 62% had success after two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review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cycles.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We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believe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goal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achieving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success within two cycles is reasonable and is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analogous to the need to make changes in re-</w:t>
      </w:r>
      <w:r>
        <w:rPr>
          <w:color w:val="231F20"/>
          <w:spacing w:val="1"/>
        </w:rPr>
        <w:t> </w:t>
      </w:r>
      <w:r>
        <w:rPr>
          <w:color w:val="231F20"/>
        </w:rPr>
        <w:t>sponse to editorial comments before journal</w:t>
      </w:r>
      <w:r>
        <w:rPr>
          <w:color w:val="231F20"/>
          <w:spacing w:val="1"/>
        </w:rPr>
        <w:t> </w:t>
      </w:r>
      <w:r>
        <w:rPr>
          <w:color w:val="231F20"/>
        </w:rPr>
        <w:t>publication</w:t>
      </w:r>
      <w:r>
        <w:rPr>
          <w:color w:val="231F20"/>
          <w:spacing w:val="15"/>
        </w:rPr>
        <w:t> </w:t>
      </w:r>
      <w:r>
        <w:rPr>
          <w:color w:val="231F20"/>
        </w:rPr>
        <w:t>(Fig.</w:t>
      </w:r>
      <w:r>
        <w:rPr>
          <w:color w:val="231F20"/>
          <w:spacing w:val="15"/>
        </w:rPr>
        <w:t> </w:t>
      </w:r>
      <w:r>
        <w:rPr>
          <w:color w:val="231F20"/>
        </w:rPr>
        <w:t>S2).</w:t>
      </w:r>
    </w:p>
    <w:p>
      <w:pPr>
        <w:pStyle w:val="BodyText"/>
        <w:spacing w:line="244" w:lineRule="auto" w:before="12"/>
        <w:ind w:left="1480" w:firstLine="240"/>
        <w:jc w:val="both"/>
      </w:pPr>
      <w:r>
        <w:rPr>
          <w:color w:val="231F20"/>
          <w:w w:val="90"/>
        </w:rPr>
        <w:t>We have observed that industry sponsors tend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to be well staffed and have a centralized process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supporting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submission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whereas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nonindustry sponsors tend to rely on individual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investigators with minimal centralized support.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2017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survey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showed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academic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centers had assigned the task of supervising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registration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submission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median</w:t>
      </w:r>
    </w:p>
    <w:p>
      <w:pPr>
        <w:pStyle w:val="BodyText"/>
        <w:spacing w:line="244" w:lineRule="auto" w:before="93"/>
        <w:ind w:left="137" w:right="117"/>
        <w:jc w:val="both"/>
      </w:pPr>
      <w:r>
        <w:rPr/>
        <w:br w:type="column"/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0.08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full-time-equivalent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staff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members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(work-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ing 3.2 hours per week) with varying levels 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education.</w:t>
      </w:r>
      <w:r>
        <w:rPr>
          <w:color w:val="231F20"/>
          <w:w w:val="95"/>
          <w:position w:val="7"/>
          <w:sz w:val="11"/>
        </w:rPr>
        <w:t>5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In addition to limited support, some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sponsors have described challenges with provid-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ing structured information in a system that is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unfamiliar in format and terminology.</w:t>
      </w:r>
      <w:r>
        <w:rPr>
          <w:color w:val="231F20"/>
          <w:w w:val="95"/>
          <w:position w:val="7"/>
          <w:sz w:val="11"/>
        </w:rPr>
        <w:t>12 </w:t>
      </w:r>
      <w:r>
        <w:rPr>
          <w:color w:val="231F20"/>
          <w:w w:val="95"/>
        </w:rPr>
        <w:t>The NLM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recognizes these </w:t>
      </w:r>
      <w:r>
        <w:rPr>
          <w:color w:val="231F20"/>
        </w:rPr>
        <w:t>challenges and has made im-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provements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system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over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time;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we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continue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to invest in evaluating and improving </w:t>
      </w:r>
      <w:r>
        <w:rPr>
          <w:color w:val="231F20"/>
        </w:rPr>
        <w:t>the sys-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tem, including providing more just-in-time auto-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mated user support before submission. We also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continue to conduct training workshops, add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and improve resource materials (e.g., templates,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checklists,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tutorials),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provide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one-on-one</w:t>
      </w:r>
      <w:r>
        <w:rPr>
          <w:color w:val="231F20"/>
          <w:spacing w:val="-40"/>
          <w:w w:val="95"/>
        </w:rPr>
        <w:t> </w:t>
      </w:r>
      <w:r>
        <w:rPr>
          <w:color w:val="231F20"/>
        </w:rPr>
        <w:t>assistance</w:t>
      </w:r>
      <w:r>
        <w:rPr>
          <w:color w:val="231F20"/>
          <w:spacing w:val="13"/>
        </w:rPr>
        <w:t> </w:t>
      </w:r>
      <w:r>
        <w:rPr>
          <w:color w:val="231F20"/>
        </w:rPr>
        <w:t>when</w:t>
      </w:r>
      <w:r>
        <w:rPr>
          <w:color w:val="231F20"/>
          <w:spacing w:val="14"/>
        </w:rPr>
        <w:t> </w:t>
      </w:r>
      <w:r>
        <w:rPr>
          <w:color w:val="231F20"/>
        </w:rPr>
        <w:t>needed.</w:t>
      </w:r>
    </w:p>
    <w:p>
      <w:pPr>
        <w:pStyle w:val="BodyText"/>
        <w:spacing w:before="2"/>
        <w:rPr>
          <w:sz w:val="24"/>
        </w:rPr>
      </w:pPr>
      <w:r>
        <w:rPr/>
        <w:pict>
          <v:group style="position:absolute;margin-left:307pt;margin-top:16.157265pt;width:198pt;height:28pt;mso-position-horizontal-relative:page;mso-position-vertical-relative:paragraph;z-index:-15723520;mso-wrap-distance-left:0;mso-wrap-distance-right:0" coordorigin="6140,323" coordsize="3960,560">
            <v:rect style="position:absolute;left:6140;top:323;width:3960;height:560" filled="true" fillcolor="#fffef0" stroked="false">
              <v:fill type="solid"/>
            </v:rect>
            <v:line style="position:absolute" from="6140,327" to="10100,327" stroked="true" strokeweight=".36pt" strokecolor="#231f20">
              <v:stroke dashstyle="solid"/>
            </v:line>
            <v:line style="position:absolute" from="6140,880" to="10100,880" stroked="true" strokeweight=".36pt" strokecolor="#231f20">
              <v:stroke dashstyle="solid"/>
            </v:line>
            <v:shape style="position:absolute;left:6140;top:330;width:3960;height:546" type="#_x0000_t202" filled="false" stroked="false">
              <v:textbox inset="0,0,0,0">
                <w:txbxContent>
                  <w:p>
                    <w:pPr>
                      <w:spacing w:line="199" w:lineRule="auto" w:before="49"/>
                      <w:ind w:left="776" w:right="372" w:hanging="40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mallCaps/>
                        <w:color w:val="231F20"/>
                        <w:spacing w:val="13"/>
                        <w:w w:val="95"/>
                        <w:sz w:val="21"/>
                      </w:rPr>
                      <w:t>effe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3"/>
                        <w:w w:val="95"/>
                        <w:sz w:val="21"/>
                      </w:rPr>
                      <w:t>c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w w:val="95"/>
                        <w:sz w:val="21"/>
                      </w:rPr>
                      <w:t>t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46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9"/>
                        <w:w w:val="95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9"/>
                        <w:w w:val="95"/>
                        <w:sz w:val="21"/>
                      </w:rPr>
                      <w:t>f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45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w w:val="95"/>
                        <w:sz w:val="21"/>
                      </w:rPr>
                      <w:t>results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45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7"/>
                        <w:w w:val="95"/>
                        <w:sz w:val="21"/>
                      </w:rPr>
                      <w:t>rep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7"/>
                        <w:w w:val="95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17"/>
                        <w:w w:val="95"/>
                        <w:sz w:val="21"/>
                      </w:rPr>
                      <w:t>rting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9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9"/>
                        <w:sz w:val="21"/>
                      </w:rPr>
                      <w:t>n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2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2"/>
                        <w:sz w:val="21"/>
                      </w:rPr>
                      <w:t>the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2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eviden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6"/>
                        <w:sz w:val="21"/>
                      </w:rPr>
                      <w:t>c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e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33"/>
                        <w:sz w:val="21"/>
                      </w:rPr>
                      <w:t> </w:t>
                    </w:r>
                    <w:r>
                      <w:rPr>
                        <w:rFonts w:ascii="Arial MT"/>
                        <w:smallCaps/>
                        <w:color w:val="231F20"/>
                        <w:spacing w:val="16"/>
                        <w:sz w:val="21"/>
                      </w:rPr>
                      <w:t>base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4" w:lineRule="auto" w:before="60"/>
        <w:ind w:left="137" w:right="117"/>
        <w:jc w:val="both"/>
      </w:pPr>
      <w:r>
        <w:rPr>
          <w:color w:val="231F20"/>
          <w:w w:val="95"/>
        </w:rPr>
        <w:t>We reviewed the effect of the ClinicalTrials.gov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registry in a previous article,</w:t>
      </w:r>
      <w:r>
        <w:rPr>
          <w:color w:val="231F20"/>
          <w:w w:val="95"/>
          <w:position w:val="7"/>
          <w:sz w:val="11"/>
        </w:rPr>
        <w:t>23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and sample evi-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dence</w:t>
      </w:r>
      <w:r>
        <w:rPr>
          <w:color w:val="231F20"/>
          <w:spacing w:val="19"/>
        </w:rPr>
        <w:t> </w:t>
      </w:r>
      <w:r>
        <w:rPr>
          <w:color w:val="231F20"/>
        </w:rPr>
        <w:t>for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effect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results</w:t>
      </w:r>
      <w:r>
        <w:rPr>
          <w:color w:val="231F20"/>
          <w:spacing w:val="20"/>
        </w:rPr>
        <w:t> </w:t>
      </w:r>
      <w:r>
        <w:rPr>
          <w:color w:val="231F20"/>
        </w:rPr>
        <w:t>database</w:t>
      </w:r>
      <w:r>
        <w:rPr>
          <w:color w:val="231F20"/>
          <w:spacing w:val="20"/>
        </w:rPr>
        <w:t> </w:t>
      </w:r>
      <w:r>
        <w:rPr>
          <w:color w:val="231F20"/>
        </w:rPr>
        <w:t>is</w:t>
      </w:r>
    </w:p>
    <w:p>
      <w:pPr>
        <w:spacing w:after="0" w:line="244" w:lineRule="auto"/>
        <w:jc w:val="both"/>
        <w:sectPr>
          <w:type w:val="continuous"/>
          <w:pgSz w:w="11340" w:h="15120"/>
          <w:pgMar w:top="1080" w:bottom="1140" w:left="520" w:right="1120"/>
          <w:cols w:num="2" w:equalWidth="0">
            <w:col w:w="5443" w:space="40"/>
            <w:col w:w="4217"/>
          </w:cols>
        </w:sectPr>
      </w:pPr>
    </w:p>
    <w:p>
      <w:pPr>
        <w:pStyle w:val="BodyText"/>
      </w:pPr>
    </w:p>
    <w:p>
      <w:pPr>
        <w:pStyle w:val="BodyText"/>
        <w:spacing w:before="5" w:after="1"/>
        <w:rPr>
          <w:sz w:val="17"/>
        </w:rPr>
      </w:pPr>
    </w:p>
    <w:tbl>
      <w:tblPr>
        <w:tblW w:w="0" w:type="auto"/>
        <w:jc w:val="left"/>
        <w:tblInd w:w="735" w:type="dxa"/>
        <w:tblBorders>
          <w:top w:val="single" w:sz="6" w:space="0" w:color="636466"/>
          <w:left w:val="single" w:sz="6" w:space="0" w:color="636466"/>
          <w:bottom w:val="single" w:sz="6" w:space="0" w:color="636466"/>
          <w:right w:val="single" w:sz="6" w:space="0" w:color="636466"/>
          <w:insideH w:val="single" w:sz="6" w:space="0" w:color="636466"/>
          <w:insideV w:val="single" w:sz="6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5"/>
      </w:tblGrid>
      <w:tr>
        <w:trPr>
          <w:trHeight w:val="354" w:hRule="atLeast"/>
        </w:trPr>
        <w:tc>
          <w:tcPr>
            <w:tcW w:w="8085" w:type="dxa"/>
            <w:tcBorders>
              <w:bottom w:val="single" w:sz="4" w:space="0" w:color="636466"/>
            </w:tcBorders>
            <w:shd w:val="clear" w:color="auto" w:fill="F3EDE7"/>
          </w:tcPr>
          <w:p>
            <w:pPr>
              <w:pStyle w:val="TableParagraph"/>
              <w:spacing w:before="86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D2232A"/>
                <w:w w:val="85"/>
                <w:sz w:val="16"/>
              </w:rPr>
              <w:t>Table</w:t>
            </w:r>
            <w:r>
              <w:rPr>
                <w:rFonts w:ascii="Arial"/>
                <w:b/>
                <w:color w:val="D2232A"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D2232A"/>
                <w:w w:val="85"/>
                <w:sz w:val="16"/>
              </w:rPr>
              <w:t>3.</w:t>
            </w:r>
            <w:r>
              <w:rPr>
                <w:rFonts w:ascii="Arial"/>
                <w:b/>
                <w:color w:val="D2232A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Potential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Benefits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and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Uses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Results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Data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Submitted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to</w:t>
            </w:r>
            <w:r>
              <w:rPr>
                <w:rFonts w:ascii="Arial"/>
                <w:b/>
                <w:color w:val="231F20"/>
                <w:spacing w:val="5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ClinicalTrials.gov.</w:t>
            </w:r>
          </w:p>
        </w:tc>
      </w:tr>
      <w:tr>
        <w:trPr>
          <w:trHeight w:val="356" w:hRule="atLeast"/>
        </w:trPr>
        <w:tc>
          <w:tcPr>
            <w:tcW w:w="8085" w:type="dxa"/>
            <w:tcBorders>
              <w:top w:val="single" w:sz="4" w:space="0" w:color="636466"/>
              <w:bottom w:val="nil"/>
            </w:tcBorders>
          </w:tcPr>
          <w:p>
            <w:pPr>
              <w:pStyle w:val="TableParagraph"/>
              <w:tabs>
                <w:tab w:pos="4807" w:val="left" w:leader="none"/>
              </w:tabs>
              <w:spacing w:before="86"/>
              <w:ind w:left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85"/>
                <w:sz w:val="16"/>
              </w:rPr>
              <w:t>Contribution</w:t>
            </w:r>
            <w:r>
              <w:rPr>
                <w:rFonts w:ascii="Arial"/>
                <w:b/>
                <w:color w:val="231F20"/>
                <w:spacing w:val="-2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to</w:t>
            </w:r>
            <w:r>
              <w:rPr>
                <w:rFonts w:ascii="Arial"/>
                <w:b/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Clinical</w:t>
            </w:r>
            <w:r>
              <w:rPr>
                <w:rFonts w:ascii="Arial"/>
                <w:b/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Trial</w:t>
            </w:r>
            <w:r>
              <w:rPr>
                <w:rFonts w:ascii="Arial"/>
                <w:b/>
                <w:color w:val="231F20"/>
                <w:spacing w:val="-1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Enterprise</w:t>
              <w:tab/>
              <w:t>Sample</w:t>
            </w:r>
            <w:r>
              <w:rPr>
                <w:rFonts w:ascii="Arial"/>
                <w:b/>
                <w:color w:val="231F20"/>
                <w:spacing w:val="9"/>
                <w:w w:val="85"/>
                <w:sz w:val="16"/>
              </w:rPr>
              <w:t> </w:t>
            </w:r>
            <w:r>
              <w:rPr>
                <w:rFonts w:ascii="Arial"/>
                <w:b/>
                <w:color w:val="231F20"/>
                <w:w w:val="85"/>
                <w:sz w:val="16"/>
              </w:rPr>
              <w:t>Evidence</w:t>
            </w:r>
          </w:p>
        </w:tc>
      </w:tr>
      <w:tr>
        <w:trPr>
          <w:trHeight w:val="626" w:hRule="atLeast"/>
        </w:trPr>
        <w:tc>
          <w:tcPr>
            <w:tcW w:w="8085" w:type="dxa"/>
            <w:tcBorders>
              <w:top w:val="nil"/>
              <w:bottom w:val="nil"/>
            </w:tcBorders>
            <w:shd w:val="clear" w:color="auto" w:fill="FFF7E9"/>
          </w:tcPr>
          <w:p>
            <w:pPr>
              <w:pStyle w:val="TableParagraph"/>
              <w:tabs>
                <w:tab w:pos="2702" w:val="left" w:leader="none"/>
              </w:tabs>
              <w:spacing w:line="182" w:lineRule="exact" w:before="36"/>
              <w:ind w:left="11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Evaluate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consistency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reporting</w:t>
              <w:tab/>
            </w:r>
            <w:r>
              <w:rPr>
                <w:color w:val="231F20"/>
                <w:w w:val="95"/>
                <w:sz w:val="16"/>
              </w:rPr>
              <w:t>Discrepancies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have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identified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studies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compared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entries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with</w:t>
            </w:r>
          </w:p>
          <w:p>
            <w:pPr>
              <w:pStyle w:val="TableParagraph"/>
              <w:spacing w:line="235" w:lineRule="auto" w:before="1"/>
              <w:ind w:left="2942"/>
              <w:rPr>
                <w:sz w:val="9"/>
              </w:rPr>
            </w:pPr>
            <w:r>
              <w:rPr>
                <w:color w:val="231F20"/>
                <w:w w:val="90"/>
                <w:sz w:val="16"/>
              </w:rPr>
              <w:t>published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data</w:t>
            </w:r>
            <w:r>
              <w:rPr>
                <w:color w:val="231F20"/>
                <w:w w:val="90"/>
                <w:position w:val="5"/>
                <w:sz w:val="9"/>
              </w:rPr>
              <w:t>24-26</w:t>
            </w:r>
            <w:r>
              <w:rPr>
                <w:color w:val="231F20"/>
                <w:spacing w:val="12"/>
                <w:w w:val="90"/>
                <w:position w:val="5"/>
                <w:sz w:val="9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compared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results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entries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FDA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review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docu-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ments.</w:t>
            </w:r>
            <w:r>
              <w:rPr>
                <w:color w:val="231F20"/>
                <w:position w:val="5"/>
                <w:sz w:val="9"/>
              </w:rPr>
              <w:t>27</w:t>
            </w:r>
          </w:p>
        </w:tc>
      </w:tr>
      <w:tr>
        <w:trPr>
          <w:trHeight w:val="816" w:hRule="atLeast"/>
        </w:trPr>
        <w:tc>
          <w:tcPr>
            <w:tcW w:w="80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02" w:val="left" w:leader="none"/>
                <w:tab w:pos="2942" w:val="left" w:leader="none"/>
              </w:tabs>
              <w:spacing w:line="235" w:lineRule="auto" w:before="49"/>
              <w:ind w:left="359" w:right="237" w:hanging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Augment evidence base with results</w:t>
              <w:tab/>
            </w:r>
            <w:r>
              <w:rPr>
                <w:color w:val="231F20"/>
                <w:w w:val="95"/>
                <w:sz w:val="16"/>
              </w:rPr>
              <w:t>Half of sampled results entries have not been published</w:t>
            </w:r>
            <w:r>
              <w:rPr>
                <w:color w:val="231F20"/>
                <w:w w:val="95"/>
                <w:position w:val="5"/>
                <w:sz w:val="9"/>
              </w:rPr>
              <w:t>4</w:t>
            </w:r>
            <w:r>
              <w:rPr>
                <w:color w:val="231F20"/>
                <w:w w:val="95"/>
                <w:sz w:val="16"/>
              </w:rPr>
              <w:t>; in addition, results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unpublished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  <w:tab/>
              <w:tab/>
            </w:r>
            <w:r>
              <w:rPr>
                <w:color w:val="231F20"/>
                <w:spacing w:val="-2"/>
                <w:w w:val="95"/>
                <w:sz w:val="16"/>
              </w:rPr>
              <w:t>entries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are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the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only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source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of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information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for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spacing w:val="-2"/>
                <w:w w:val="95"/>
                <w:sz w:val="16"/>
              </w:rPr>
              <w:t>many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terminated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trials,</w:t>
            </w:r>
            <w:r>
              <w:rPr>
                <w:color w:val="231F20"/>
                <w:spacing w:val="-1"/>
                <w:w w:val="95"/>
                <w:position w:val="5"/>
                <w:sz w:val="9"/>
              </w:rPr>
              <w:t>28</w:t>
            </w:r>
            <w:r>
              <w:rPr>
                <w:color w:val="231F20"/>
                <w:spacing w:val="11"/>
                <w:w w:val="95"/>
                <w:position w:val="5"/>
                <w:sz w:val="9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and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</w:t>
            </w:r>
          </w:p>
          <w:p>
            <w:pPr>
              <w:pStyle w:val="TableParagraph"/>
              <w:spacing w:line="235" w:lineRule="auto"/>
              <w:ind w:left="2942" w:right="172"/>
              <w:rPr>
                <w:sz w:val="9"/>
              </w:rPr>
            </w:pPr>
            <w:r>
              <w:rPr>
                <w:color w:val="231F20"/>
                <w:w w:val="95"/>
                <w:sz w:val="16"/>
              </w:rPr>
              <w:t>quarter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sampled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drug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with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same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industry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sponsor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same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drug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condition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have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entries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not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published.</w:t>
            </w:r>
            <w:r>
              <w:rPr>
                <w:color w:val="231F20"/>
                <w:w w:val="95"/>
                <w:position w:val="5"/>
                <w:sz w:val="9"/>
              </w:rPr>
              <w:t>29</w:t>
            </w:r>
          </w:p>
        </w:tc>
      </w:tr>
      <w:tr>
        <w:trPr>
          <w:trHeight w:val="1176" w:hRule="atLeast"/>
        </w:trPr>
        <w:tc>
          <w:tcPr>
            <w:tcW w:w="8085" w:type="dxa"/>
            <w:tcBorders>
              <w:top w:val="nil"/>
              <w:bottom w:val="nil"/>
            </w:tcBorders>
            <w:shd w:val="clear" w:color="auto" w:fill="FFF7E9"/>
          </w:tcPr>
          <w:p>
            <w:pPr>
              <w:pStyle w:val="TableParagraph"/>
              <w:tabs>
                <w:tab w:pos="2702" w:val="left" w:leader="none"/>
                <w:tab w:pos="2942" w:val="left" w:leader="none"/>
              </w:tabs>
              <w:spacing w:line="235" w:lineRule="auto" w:before="49"/>
              <w:ind w:left="359" w:right="87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Provide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more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complete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</w:t>
              <w:tab/>
              <w:t>There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evidence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entries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provide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more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complete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information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published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  <w:tab/>
              <w:tab/>
            </w:r>
            <w:r>
              <w:rPr>
                <w:color w:val="231F20"/>
                <w:w w:val="90"/>
                <w:sz w:val="16"/>
              </w:rPr>
              <w:t>than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provided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published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articles,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especially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regarding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serious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adverse</w:t>
            </w:r>
          </w:p>
          <w:p>
            <w:pPr>
              <w:pStyle w:val="TableParagraph"/>
              <w:spacing w:line="235" w:lineRule="auto"/>
              <w:ind w:left="2942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events.</w:t>
            </w:r>
            <w:r>
              <w:rPr>
                <w:color w:val="231F20"/>
                <w:w w:val="90"/>
                <w:position w:val="5"/>
                <w:sz w:val="9"/>
              </w:rPr>
              <w:t>30</w:t>
            </w:r>
            <w:r>
              <w:rPr>
                <w:color w:val="231F20"/>
                <w:spacing w:val="8"/>
                <w:w w:val="90"/>
                <w:position w:val="5"/>
                <w:sz w:val="9"/>
              </w:rPr>
              <w:t> </w:t>
            </w:r>
            <w:r>
              <w:rPr>
                <w:color w:val="231F20"/>
                <w:w w:val="90"/>
                <w:sz w:val="16"/>
              </w:rPr>
              <w:t>Some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published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articles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refer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readers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results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entries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containing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information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 prespecified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secondary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outcome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measures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adverse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events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information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(e.g.,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FLAME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[NCT01782326]</w:t>
            </w:r>
            <w:r>
              <w:rPr>
                <w:color w:val="231F20"/>
                <w:w w:val="90"/>
                <w:position w:val="5"/>
                <w:sz w:val="9"/>
              </w:rPr>
              <w:t>31</w:t>
            </w:r>
            <w:r>
              <w:rPr>
                <w:color w:val="231F20"/>
                <w:spacing w:val="6"/>
                <w:w w:val="90"/>
                <w:position w:val="5"/>
                <w:sz w:val="9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KIA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[NCT01097694]</w:t>
            </w:r>
            <w:r>
              <w:rPr>
                <w:color w:val="231F20"/>
                <w:w w:val="90"/>
                <w:position w:val="5"/>
                <w:sz w:val="9"/>
              </w:rPr>
              <w:t>32</w:t>
            </w:r>
            <w:r>
              <w:rPr>
                <w:color w:val="231F20"/>
                <w:spacing w:val="1"/>
                <w:w w:val="90"/>
                <w:position w:val="5"/>
                <w:sz w:val="9"/>
              </w:rPr>
              <w:t> </w:t>
            </w:r>
            <w:r>
              <w:rPr>
                <w:color w:val="231F20"/>
                <w:sz w:val="16"/>
              </w:rPr>
              <w:t>trials).</w:t>
            </w:r>
          </w:p>
        </w:tc>
      </w:tr>
      <w:tr>
        <w:trPr>
          <w:trHeight w:val="636" w:hRule="atLeast"/>
        </w:trPr>
        <w:tc>
          <w:tcPr>
            <w:tcW w:w="80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02" w:val="left" w:leader="none"/>
                <w:tab w:pos="2942" w:val="left" w:leader="none"/>
              </w:tabs>
              <w:spacing w:line="235" w:lineRule="auto" w:before="49"/>
              <w:ind w:left="359" w:right="179" w:hanging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Augment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evidence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base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mitigate</w:t>
              <w:tab/>
              <w:t>Results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entries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uniquely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available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ClinicalTrials.gov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sometimes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publication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bias</w:t>
              <w:tab/>
              <w:tab/>
            </w:r>
            <w:r>
              <w:rPr>
                <w:color w:val="231F20"/>
                <w:w w:val="90"/>
                <w:sz w:val="16"/>
              </w:rPr>
              <w:t>vide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unique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evidence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relevant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reviews,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even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though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study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has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shown</w:t>
            </w:r>
          </w:p>
          <w:p>
            <w:pPr>
              <w:pStyle w:val="TableParagraph"/>
              <w:spacing w:line="180" w:lineRule="exact"/>
              <w:ind w:left="2942"/>
              <w:rPr>
                <w:sz w:val="9"/>
              </w:rPr>
            </w:pPr>
            <w:r>
              <w:rPr>
                <w:color w:val="231F20"/>
                <w:w w:val="90"/>
                <w:sz w:val="16"/>
              </w:rPr>
              <w:t>that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such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entries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have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effect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on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conclusions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systematic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reviews.</w:t>
            </w:r>
            <w:r>
              <w:rPr>
                <w:color w:val="231F20"/>
                <w:w w:val="90"/>
                <w:position w:val="5"/>
                <w:sz w:val="9"/>
              </w:rPr>
              <w:t>33</w:t>
            </w:r>
            <w:r>
              <w:rPr>
                <w:color w:val="231F20"/>
                <w:w w:val="90"/>
                <w:position w:val="6"/>
                <w:sz w:val="12"/>
              </w:rPr>
              <w:t>,</w:t>
            </w:r>
            <w:r>
              <w:rPr>
                <w:color w:val="231F20"/>
                <w:w w:val="90"/>
                <w:position w:val="5"/>
                <w:sz w:val="9"/>
              </w:rPr>
              <w:t>34</w:t>
            </w:r>
          </w:p>
        </w:tc>
      </w:tr>
      <w:tr>
        <w:trPr>
          <w:trHeight w:val="996" w:hRule="atLeast"/>
        </w:trPr>
        <w:tc>
          <w:tcPr>
            <w:tcW w:w="8085" w:type="dxa"/>
            <w:tcBorders>
              <w:top w:val="nil"/>
              <w:bottom w:val="nil"/>
            </w:tcBorders>
            <w:shd w:val="clear" w:color="auto" w:fill="FFF7E9"/>
          </w:tcPr>
          <w:p>
            <w:pPr>
              <w:pStyle w:val="TableParagraph"/>
              <w:tabs>
                <w:tab w:pos="2702" w:val="left" w:leader="none"/>
                <w:tab w:pos="2942" w:val="left" w:leader="none"/>
              </w:tabs>
              <w:spacing w:line="235" w:lineRule="auto" w:before="49"/>
              <w:ind w:left="359" w:right="64" w:hanging="24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Monitor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other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effects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results-</w:t>
              <w:tab/>
              <w:t>Among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sampled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trials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drugs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with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FDA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review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documents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that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supported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new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reporting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requirements</w:t>
              <w:tab/>
              <w:tab/>
            </w:r>
            <w:r>
              <w:rPr>
                <w:color w:val="231F20"/>
                <w:w w:val="90"/>
                <w:sz w:val="16"/>
              </w:rPr>
              <w:t>FDA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approvals,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implementation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FDAAA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has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been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associated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con-</w:t>
            </w:r>
          </w:p>
          <w:p>
            <w:pPr>
              <w:pStyle w:val="TableParagraph"/>
              <w:spacing w:line="235" w:lineRule="auto"/>
              <w:ind w:left="2942"/>
              <w:rPr>
                <w:sz w:val="9"/>
              </w:rPr>
            </w:pPr>
            <w:r>
              <w:rPr>
                <w:color w:val="231F20"/>
                <w:w w:val="90"/>
                <w:sz w:val="16"/>
              </w:rPr>
              <w:t>cordance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between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results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entries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review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documents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cardiovascu-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lar and diabetes drugs</w:t>
            </w:r>
            <w:r>
              <w:rPr>
                <w:color w:val="231F20"/>
                <w:w w:val="95"/>
                <w:position w:val="5"/>
                <w:sz w:val="9"/>
              </w:rPr>
              <w:t>35 </w:t>
            </w:r>
            <w:r>
              <w:rPr>
                <w:color w:val="231F20"/>
                <w:w w:val="95"/>
                <w:sz w:val="16"/>
              </w:rPr>
              <w:t>and with a higher proportion of results reporting to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ClinicalTrials.gov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lower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publication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bias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among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neuropsychiatric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drugs.</w:t>
            </w:r>
            <w:r>
              <w:rPr>
                <w:color w:val="231F20"/>
                <w:w w:val="90"/>
                <w:position w:val="5"/>
                <w:sz w:val="9"/>
              </w:rPr>
              <w:t>36</w:t>
            </w:r>
          </w:p>
        </w:tc>
      </w:tr>
      <w:tr>
        <w:trPr>
          <w:trHeight w:val="549" w:hRule="atLeast"/>
        </w:trPr>
        <w:tc>
          <w:tcPr>
            <w:tcW w:w="8085" w:type="dxa"/>
            <w:tcBorders>
              <w:top w:val="nil"/>
            </w:tcBorders>
          </w:tcPr>
          <w:p>
            <w:pPr>
              <w:pStyle w:val="TableParagraph"/>
              <w:tabs>
                <w:tab w:pos="2702" w:val="left" w:leader="none"/>
              </w:tabs>
              <w:spacing w:line="235" w:lineRule="auto" w:before="49"/>
              <w:ind w:left="2942" w:right="192" w:hanging="2823"/>
              <w:rPr>
                <w:sz w:val="9"/>
              </w:rPr>
            </w:pPr>
            <w:r>
              <w:rPr>
                <w:color w:val="231F20"/>
                <w:w w:val="95"/>
                <w:sz w:val="16"/>
              </w:rPr>
              <w:t>Other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uses</w:t>
              <w:tab/>
            </w:r>
            <w:r>
              <w:rPr>
                <w:color w:val="231F20"/>
                <w:w w:val="90"/>
                <w:sz w:val="16"/>
              </w:rPr>
              <w:t>Results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entries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can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used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compare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trial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discontinuation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rates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reasons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across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trials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conditions.</w:t>
            </w:r>
            <w:r>
              <w:rPr>
                <w:color w:val="231F20"/>
                <w:position w:val="5"/>
                <w:sz w:val="9"/>
              </w:rPr>
              <w:t>37</w:t>
            </w:r>
          </w:p>
        </w:tc>
      </w:tr>
    </w:tbl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715"/>
        <w:rPr>
          <w:sz w:val="2"/>
        </w:rPr>
      </w:pPr>
      <w:r>
        <w:rPr>
          <w:sz w:val="2"/>
        </w:rPr>
        <w:pict>
          <v:group style="width:405pt;height:.5pt;mso-position-horizontal-relative:char;mso-position-vertical-relative:line" coordorigin="0,0" coordsize="8100,10">
            <v:line style="position:absolute" from="0,5" to="8100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pgSz w:w="11340" w:h="15120"/>
          <w:pgMar w:header="467" w:footer="946" w:top="660" w:bottom="1140" w:left="520" w:right="1120"/>
        </w:sectPr>
      </w:pPr>
    </w:p>
    <w:p>
      <w:pPr>
        <w:pStyle w:val="BodyText"/>
        <w:spacing w:line="244" w:lineRule="auto" w:before="93"/>
        <w:ind w:left="720"/>
        <w:jc w:val="both"/>
        <w:rPr>
          <w:sz w:val="11"/>
        </w:rPr>
      </w:pPr>
      <w:r>
        <w:rPr>
          <w:color w:val="231F20"/>
          <w:spacing w:val="-1"/>
        </w:rPr>
        <w:t>provided in Table 3. In </w:t>
      </w:r>
      <w:r>
        <w:rPr>
          <w:color w:val="231F20"/>
        </w:rPr>
        <w:t>addition, we conducted</w:t>
      </w:r>
      <w:r>
        <w:rPr>
          <w:color w:val="231F20"/>
          <w:spacing w:val="-42"/>
        </w:rPr>
        <w:t> </w:t>
      </w:r>
      <w:r>
        <w:rPr>
          <w:color w:val="231F20"/>
          <w:spacing w:val="-2"/>
          <w:w w:val="95"/>
        </w:rPr>
        <w:t>two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analyses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evaluate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relationship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between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results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database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published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literature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(see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Supplementary</w:t>
      </w:r>
      <w:r>
        <w:rPr>
          <w:color w:val="231F20"/>
          <w:spacing w:val="10"/>
        </w:rPr>
        <w:t> </w:t>
      </w:r>
      <w:r>
        <w:rPr>
          <w:color w:val="231F20"/>
        </w:rPr>
        <w:t>Appendix).</w:t>
      </w:r>
      <w:r>
        <w:rPr>
          <w:color w:val="231F20"/>
          <w:position w:val="7"/>
          <w:sz w:val="11"/>
        </w:rPr>
        <w:t>4</w:t>
      </w:r>
    </w:p>
    <w:p>
      <w:pPr>
        <w:pStyle w:val="BodyText"/>
        <w:spacing w:before="10"/>
      </w:pPr>
    </w:p>
    <w:p>
      <w:pPr>
        <w:spacing w:before="1"/>
        <w:ind w:left="72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mallCaps/>
          <w:color w:val="231F20"/>
          <w:sz w:val="18"/>
        </w:rPr>
        <w:t>relat</w:t>
      </w:r>
      <w:r>
        <w:rPr>
          <w:rFonts w:ascii="Arial"/>
          <w:b/>
          <w:smallCaps w:val="0"/>
          <w:color w:val="231F20"/>
          <w:sz w:val="18"/>
        </w:rPr>
        <w:t>i</w:t>
      </w:r>
      <w:r>
        <w:rPr>
          <w:rFonts w:ascii="Arial"/>
          <w:b/>
          <w:smallCaps/>
          <w:color w:val="231F20"/>
          <w:sz w:val="18"/>
        </w:rPr>
        <w:t>onsh</w:t>
      </w:r>
      <w:r>
        <w:rPr>
          <w:rFonts w:ascii="Arial"/>
          <w:b/>
          <w:smallCaps w:val="0"/>
          <w:color w:val="231F20"/>
          <w:sz w:val="18"/>
        </w:rPr>
        <w:t>i</w:t>
      </w:r>
      <w:r>
        <w:rPr>
          <w:rFonts w:ascii="Arial"/>
          <w:b/>
          <w:smallCaps/>
          <w:color w:val="231F20"/>
          <w:sz w:val="18"/>
        </w:rPr>
        <w:t>p</w:t>
      </w:r>
      <w:r>
        <w:rPr>
          <w:rFonts w:ascii="Arial"/>
          <w:b/>
          <w:smallCaps w:val="0"/>
          <w:color w:val="231F20"/>
          <w:spacing w:val="10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to</w:t>
      </w:r>
      <w:r>
        <w:rPr>
          <w:rFonts w:ascii="Arial"/>
          <w:b/>
          <w:smallCaps w:val="0"/>
          <w:color w:val="231F20"/>
          <w:spacing w:val="11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publ</w:t>
      </w:r>
      <w:r>
        <w:rPr>
          <w:rFonts w:ascii="Arial"/>
          <w:b/>
          <w:smallCaps w:val="0"/>
          <w:color w:val="231F20"/>
          <w:sz w:val="18"/>
        </w:rPr>
        <w:t>i</w:t>
      </w:r>
      <w:r>
        <w:rPr>
          <w:rFonts w:ascii="Arial"/>
          <w:b/>
          <w:smallCaps/>
          <w:color w:val="231F20"/>
          <w:sz w:val="18"/>
        </w:rPr>
        <w:t>she</w:t>
      </w:r>
      <w:r>
        <w:rPr>
          <w:rFonts w:ascii="Arial"/>
          <w:b/>
          <w:smallCaps w:val="0"/>
          <w:color w:val="231F20"/>
          <w:sz w:val="18"/>
        </w:rPr>
        <w:t>d</w:t>
      </w:r>
      <w:r>
        <w:rPr>
          <w:rFonts w:ascii="Arial"/>
          <w:b/>
          <w:smallCaps w:val="0"/>
          <w:color w:val="231F20"/>
          <w:spacing w:val="11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l</w:t>
      </w:r>
      <w:r>
        <w:rPr>
          <w:rFonts w:ascii="Arial"/>
          <w:b/>
          <w:smallCaps w:val="0"/>
          <w:color w:val="231F20"/>
          <w:sz w:val="18"/>
        </w:rPr>
        <w:t>i</w:t>
      </w:r>
      <w:r>
        <w:rPr>
          <w:rFonts w:ascii="Arial"/>
          <w:b/>
          <w:smallCaps/>
          <w:color w:val="231F20"/>
          <w:sz w:val="18"/>
        </w:rPr>
        <w:t>terature</w:t>
      </w:r>
    </w:p>
    <w:p>
      <w:pPr>
        <w:pStyle w:val="BodyText"/>
        <w:spacing w:before="31"/>
        <w:ind w:left="720"/>
        <w:jc w:val="both"/>
      </w:pPr>
      <w:r>
        <w:rPr>
          <w:color w:val="231F20"/>
          <w:w w:val="95"/>
        </w:rPr>
        <w:t>To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investigate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broad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effect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ClinicalTrials</w:t>
      </w:r>
    </w:p>
    <w:p>
      <w:pPr>
        <w:pStyle w:val="BodyText"/>
        <w:spacing w:line="244" w:lineRule="auto" w:before="6"/>
        <w:ind w:left="719"/>
        <w:jc w:val="both"/>
      </w:pPr>
      <w:r>
        <w:rPr>
          <w:color w:val="231F20"/>
        </w:rPr>
        <w:t>.gov on public availability of trial results, we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compared the timing of the availability of initial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results between the results database and corre-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sponding journal publications (when available).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 March 1, 2018, we identified 1902 registered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trials with required or optional results that had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first been posted on ClinicalTrials.gov between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April 1, 2017, and June 30, 2017. We then ex-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tracted a 20% random set of 380 records with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results, used methods that have been described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previously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manually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identify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corresponding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publications,</w:t>
      </w:r>
      <w:r>
        <w:rPr>
          <w:color w:val="231F20"/>
          <w:spacing w:val="-1"/>
          <w:position w:val="7"/>
          <w:sz w:val="11"/>
        </w:rPr>
        <w:t>38</w:t>
      </w:r>
      <w:r>
        <w:rPr>
          <w:color w:val="231F20"/>
          <w:position w:val="7"/>
          <w:sz w:val="11"/>
        </w:rPr>
        <w:t> </w:t>
      </w:r>
      <w:r>
        <w:rPr>
          <w:color w:val="231F20"/>
          <w:spacing w:val="-1"/>
        </w:rPr>
        <w:t>and compared the date that re-</w:t>
      </w:r>
      <w:r>
        <w:rPr>
          <w:color w:val="231F20"/>
        </w:rPr>
        <w:t> </w:t>
      </w:r>
      <w:r>
        <w:rPr>
          <w:color w:val="231F20"/>
          <w:w w:val="95"/>
        </w:rPr>
        <w:t>sults were first posted on ClinicalTrials.gov with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the publication date. We </w:t>
      </w:r>
      <w:r>
        <w:rPr>
          <w:color w:val="231F20"/>
          <w:spacing w:val="-1"/>
        </w:rPr>
        <w:t>categorized as “simul-</w:t>
      </w:r>
      <w:r>
        <w:rPr>
          <w:color w:val="231F20"/>
          <w:spacing w:val="-42"/>
        </w:rPr>
        <w:t> </w:t>
      </w:r>
      <w:r>
        <w:rPr>
          <w:color w:val="231F20"/>
          <w:w w:val="95"/>
        </w:rPr>
        <w:t>taneous”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posting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date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publication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date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if they fell within a 1-month period, whereas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submissions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were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designated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having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been</w:t>
      </w:r>
      <w:r>
        <w:rPr>
          <w:color w:val="231F20"/>
          <w:spacing w:val="6"/>
        </w:rPr>
        <w:t> </w:t>
      </w:r>
      <w:r>
        <w:rPr>
          <w:color w:val="231F20"/>
        </w:rPr>
        <w:t>published</w:t>
      </w:r>
      <w:r>
        <w:rPr>
          <w:color w:val="231F20"/>
          <w:spacing w:val="7"/>
        </w:rPr>
        <w:t> </w:t>
      </w:r>
      <w:r>
        <w:rPr>
          <w:color w:val="231F20"/>
        </w:rPr>
        <w:t>before</w:t>
      </w:r>
      <w:r>
        <w:rPr>
          <w:color w:val="231F20"/>
          <w:spacing w:val="7"/>
        </w:rPr>
        <w:t> </w:t>
      </w:r>
      <w:r>
        <w:rPr>
          <w:color w:val="231F20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after</w:t>
      </w:r>
      <w:r>
        <w:rPr>
          <w:color w:val="231F20"/>
          <w:spacing w:val="7"/>
        </w:rPr>
        <w:t> </w:t>
      </w:r>
      <w:r>
        <w:rPr>
          <w:color w:val="231F20"/>
        </w:rPr>
        <w:t>posting.</w:t>
      </w:r>
    </w:p>
    <w:p>
      <w:pPr>
        <w:pStyle w:val="BodyText"/>
        <w:spacing w:before="15"/>
        <w:ind w:left="960"/>
        <w:jc w:val="both"/>
      </w:pPr>
      <w:r>
        <w:rPr>
          <w:color w:val="231F20"/>
        </w:rPr>
        <w:t>Relative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date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posting</w:t>
      </w:r>
      <w:r>
        <w:rPr>
          <w:color w:val="231F20"/>
          <w:spacing w:val="24"/>
        </w:rPr>
        <w:t> </w:t>
      </w:r>
      <w:r>
        <w:rPr>
          <w:color w:val="231F20"/>
        </w:rPr>
        <w:t>on</w:t>
      </w:r>
      <w:r>
        <w:rPr>
          <w:color w:val="231F20"/>
          <w:spacing w:val="23"/>
        </w:rPr>
        <w:t> </w:t>
      </w:r>
      <w:r>
        <w:rPr>
          <w:color w:val="231F20"/>
        </w:rPr>
        <w:t>Clinical-</w:t>
      </w:r>
    </w:p>
    <w:p>
      <w:pPr>
        <w:pStyle w:val="BodyText"/>
        <w:spacing w:before="93"/>
        <w:ind w:left="139"/>
      </w:pPr>
      <w:r>
        <w:rPr/>
        <w:br w:type="column"/>
      </w:r>
      <w:r>
        <w:rPr>
          <w:color w:val="231F20"/>
          <w:w w:val="95"/>
        </w:rPr>
        <w:t>Trials.gov,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31%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(117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380)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records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had</w:t>
      </w:r>
    </w:p>
    <w:p>
      <w:pPr>
        <w:pStyle w:val="BodyText"/>
        <w:spacing w:before="6"/>
        <w:ind w:left="139"/>
      </w:pPr>
      <w:r>
        <w:rPr>
          <w:color w:val="231F20"/>
          <w:w w:val="95"/>
        </w:rPr>
        <w:t>an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earlier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publication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date,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2%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(7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380)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were</w:t>
      </w:r>
    </w:p>
    <w:p>
      <w:pPr>
        <w:pStyle w:val="BodyText"/>
        <w:spacing w:before="6"/>
        <w:ind w:left="139"/>
      </w:pPr>
      <w:r>
        <w:rPr>
          <w:color w:val="231F20"/>
          <w:w w:val="95"/>
        </w:rPr>
        <w:t>published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simultaneously,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9%</w:t>
      </w:r>
      <w:r>
        <w:rPr>
          <w:color w:val="231F20"/>
          <w:spacing w:val="35"/>
          <w:w w:val="95"/>
        </w:rPr>
        <w:t> </w:t>
      </w:r>
      <w:r>
        <w:rPr>
          <w:color w:val="231F20"/>
          <w:w w:val="95"/>
        </w:rPr>
        <w:t>(36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380)</w:t>
      </w:r>
    </w:p>
    <w:p>
      <w:pPr>
        <w:pStyle w:val="BodyText"/>
        <w:spacing w:line="244" w:lineRule="auto" w:before="5"/>
        <w:ind w:left="139" w:right="877"/>
        <w:jc w:val="both"/>
      </w:pPr>
      <w:r>
        <w:rPr>
          <w:color w:val="231F20"/>
          <w:w w:val="95"/>
        </w:rPr>
        <w:t>were published after posting; 58% (220 of 380)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did not have a publication date by the end of 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follow-up period on July 15, 2018. Twenty-four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months after the primary completion date of the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trial,</w:t>
      </w:r>
      <w:r>
        <w:rPr>
          <w:color w:val="231F20"/>
          <w:spacing w:val="12"/>
        </w:rPr>
        <w:t> </w:t>
      </w:r>
      <w:r>
        <w:rPr>
          <w:color w:val="231F20"/>
        </w:rPr>
        <w:t>41%</w:t>
      </w:r>
      <w:r>
        <w:rPr>
          <w:color w:val="231F20"/>
          <w:spacing w:val="13"/>
        </w:rPr>
        <w:t> </w:t>
      </w:r>
      <w:r>
        <w:rPr>
          <w:color w:val="231F20"/>
        </w:rPr>
        <w:t>(156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380)</w:t>
      </w:r>
      <w:r>
        <w:rPr>
          <w:color w:val="231F20"/>
          <w:spacing w:val="13"/>
        </w:rPr>
        <w:t> </w:t>
      </w:r>
      <w:r>
        <w:rPr>
          <w:color w:val="231F20"/>
        </w:rPr>
        <w:t>had</w:t>
      </w:r>
      <w:r>
        <w:rPr>
          <w:color w:val="231F20"/>
          <w:spacing w:val="13"/>
        </w:rPr>
        <w:t> </w:t>
      </w:r>
      <w:r>
        <w:rPr>
          <w:color w:val="231F20"/>
        </w:rPr>
        <w:t>posted</w:t>
      </w:r>
      <w:r>
        <w:rPr>
          <w:color w:val="231F20"/>
          <w:spacing w:val="13"/>
        </w:rPr>
        <w:t> </w:t>
      </w:r>
      <w:r>
        <w:rPr>
          <w:color w:val="231F20"/>
        </w:rPr>
        <w:t>results</w:t>
      </w:r>
      <w:r>
        <w:rPr>
          <w:color w:val="231F20"/>
          <w:spacing w:val="13"/>
        </w:rPr>
        <w:t> </w:t>
      </w:r>
      <w:r>
        <w:rPr>
          <w:color w:val="231F20"/>
        </w:rPr>
        <w:t>on</w:t>
      </w:r>
    </w:p>
    <w:p>
      <w:pPr>
        <w:pStyle w:val="BodyText"/>
        <w:spacing w:line="244" w:lineRule="auto" w:before="4"/>
        <w:ind w:left="139" w:right="877"/>
        <w:jc w:val="both"/>
        <w:rPr>
          <w:sz w:val="11"/>
        </w:rPr>
      </w:pPr>
      <w:r>
        <w:rPr>
          <w:color w:val="231F20"/>
        </w:rPr>
        <w:t>ClinicalTrials.gov, and 27% (101 of 380) had</w:t>
      </w:r>
      <w:r>
        <w:rPr>
          <w:color w:val="231F20"/>
          <w:spacing w:val="1"/>
        </w:rPr>
        <w:t> </w:t>
      </w:r>
      <w:r>
        <w:rPr>
          <w:color w:val="231F20"/>
        </w:rPr>
        <w:t>been published (Table S2). These findings are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consistent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those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previous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analyses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which we found that the results of a substan-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tial number of trials had not been published 2 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4 years after trial completion.</w:t>
      </w:r>
      <w:r>
        <w:rPr>
          <w:color w:val="231F20"/>
          <w:position w:val="7"/>
          <w:sz w:val="11"/>
        </w:rPr>
        <w:t>38</w:t>
      </w:r>
      <w:r>
        <w:rPr>
          <w:color w:val="231F20"/>
          <w:spacing w:val="1"/>
          <w:position w:val="7"/>
          <w:sz w:val="11"/>
        </w:rPr>
        <w:t> </w:t>
      </w:r>
      <w:r>
        <w:rPr>
          <w:color w:val="231F20"/>
        </w:rPr>
        <w:t>In the case of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such trials, ClinicalTrials.gov provided the only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public</w:t>
      </w:r>
      <w:r>
        <w:rPr>
          <w:color w:val="231F20"/>
          <w:spacing w:val="13"/>
        </w:rPr>
        <w:t> </w:t>
      </w:r>
      <w:r>
        <w:rPr>
          <w:color w:val="231F20"/>
        </w:rPr>
        <w:t>reporting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results.</w:t>
      </w:r>
      <w:r>
        <w:rPr>
          <w:color w:val="231F20"/>
          <w:position w:val="7"/>
          <w:sz w:val="11"/>
        </w:rPr>
        <w:t>4,29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4" w:lineRule="auto"/>
        <w:ind w:left="139" w:right="870"/>
      </w:pPr>
      <w:r>
        <w:rPr>
          <w:rFonts w:ascii="Arial"/>
          <w:b/>
          <w:smallCaps/>
          <w:color w:val="231F20"/>
          <w:sz w:val="18"/>
        </w:rPr>
        <w:t>completeness</w:t>
      </w:r>
      <w:r>
        <w:rPr>
          <w:rFonts w:ascii="Arial"/>
          <w:b/>
          <w:smallCaps w:val="0"/>
          <w:color w:val="231F20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of</w:t>
      </w:r>
      <w:r>
        <w:rPr>
          <w:rFonts w:ascii="Arial"/>
          <w:b/>
          <w:smallCaps w:val="0"/>
          <w:color w:val="231F20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results</w:t>
      </w:r>
      <w:r>
        <w:rPr>
          <w:rFonts w:ascii="Arial"/>
          <w:b/>
          <w:smallCaps w:val="0"/>
          <w:color w:val="231F20"/>
          <w:sz w:val="18"/>
        </w:rPr>
        <w:t> </w:t>
      </w:r>
      <w:r>
        <w:rPr>
          <w:rFonts w:ascii="Arial"/>
          <w:b/>
          <w:smallCaps/>
          <w:color w:val="231F20"/>
          <w:sz w:val="18"/>
        </w:rPr>
        <w:t>report</w:t>
      </w:r>
      <w:r>
        <w:rPr>
          <w:rFonts w:ascii="Arial"/>
          <w:b/>
          <w:smallCaps w:val="0"/>
          <w:color w:val="231F20"/>
          <w:sz w:val="18"/>
        </w:rPr>
        <w:t>i</w:t>
      </w:r>
      <w:r>
        <w:rPr>
          <w:rFonts w:ascii="Arial"/>
          <w:b/>
          <w:smallCaps/>
          <w:color w:val="231F20"/>
          <w:sz w:val="18"/>
        </w:rPr>
        <w:t>ng</w:t>
      </w:r>
      <w:r>
        <w:rPr>
          <w:rFonts w:ascii="Arial"/>
          <w:b/>
          <w:smallCaps w:val="0"/>
          <w:color w:val="231F20"/>
          <w:spacing w:val="1"/>
          <w:sz w:val="18"/>
        </w:rPr>
        <w:t> </w:t>
      </w:r>
      <w:r>
        <w:rPr>
          <w:smallCaps w:val="0"/>
          <w:color w:val="231F20"/>
          <w:spacing w:val="-1"/>
          <w:w w:val="95"/>
        </w:rPr>
        <w:t>Researchers</w:t>
      </w:r>
      <w:r>
        <w:rPr>
          <w:smallCaps w:val="0"/>
          <w:color w:val="231F20"/>
          <w:spacing w:val="-6"/>
          <w:w w:val="95"/>
        </w:rPr>
        <w:t> </w:t>
      </w:r>
      <w:r>
        <w:rPr>
          <w:smallCaps w:val="0"/>
          <w:color w:val="231F20"/>
          <w:spacing w:val="-1"/>
          <w:w w:val="95"/>
        </w:rPr>
        <w:t>have</w:t>
      </w:r>
      <w:r>
        <w:rPr>
          <w:smallCaps w:val="0"/>
          <w:color w:val="231F20"/>
          <w:spacing w:val="-6"/>
          <w:w w:val="95"/>
        </w:rPr>
        <w:t> </w:t>
      </w:r>
      <w:r>
        <w:rPr>
          <w:smallCaps w:val="0"/>
          <w:color w:val="231F20"/>
          <w:spacing w:val="-1"/>
          <w:w w:val="95"/>
        </w:rPr>
        <w:t>previously</w:t>
      </w:r>
      <w:r>
        <w:rPr>
          <w:smallCaps w:val="0"/>
          <w:color w:val="231F20"/>
          <w:spacing w:val="-5"/>
          <w:w w:val="95"/>
        </w:rPr>
        <w:t> </w:t>
      </w:r>
      <w:r>
        <w:rPr>
          <w:smallCaps w:val="0"/>
          <w:color w:val="231F20"/>
          <w:spacing w:val="-1"/>
          <w:w w:val="95"/>
        </w:rPr>
        <w:t>shown</w:t>
      </w:r>
      <w:r>
        <w:rPr>
          <w:smallCaps w:val="0"/>
          <w:color w:val="231F20"/>
          <w:spacing w:val="-6"/>
          <w:w w:val="95"/>
        </w:rPr>
        <w:t> </w:t>
      </w:r>
      <w:r>
        <w:rPr>
          <w:smallCaps w:val="0"/>
          <w:color w:val="231F20"/>
          <w:spacing w:val="-1"/>
          <w:w w:val="95"/>
        </w:rPr>
        <w:t>inadequacies</w:t>
      </w:r>
      <w:r>
        <w:rPr>
          <w:smallCaps w:val="0"/>
          <w:color w:val="231F20"/>
          <w:spacing w:val="-39"/>
          <w:w w:val="95"/>
        </w:rPr>
        <w:t> </w:t>
      </w:r>
      <w:r>
        <w:rPr>
          <w:smallCaps w:val="0"/>
          <w:color w:val="231F20"/>
          <w:w w:val="95"/>
        </w:rPr>
        <w:t>in</w:t>
      </w:r>
      <w:r>
        <w:rPr>
          <w:smallCaps w:val="0"/>
          <w:color w:val="231F20"/>
          <w:spacing w:val="4"/>
          <w:w w:val="95"/>
        </w:rPr>
        <w:t> </w:t>
      </w:r>
      <w:r>
        <w:rPr>
          <w:smallCaps w:val="0"/>
          <w:color w:val="231F20"/>
          <w:w w:val="95"/>
        </w:rPr>
        <w:t>the</w:t>
      </w:r>
      <w:r>
        <w:rPr>
          <w:smallCaps w:val="0"/>
          <w:color w:val="231F20"/>
          <w:spacing w:val="4"/>
          <w:w w:val="95"/>
        </w:rPr>
        <w:t> </w:t>
      </w:r>
      <w:r>
        <w:rPr>
          <w:smallCaps w:val="0"/>
          <w:color w:val="231F20"/>
          <w:w w:val="95"/>
        </w:rPr>
        <w:t>reporting</w:t>
      </w:r>
      <w:r>
        <w:rPr>
          <w:smallCaps w:val="0"/>
          <w:color w:val="231F20"/>
          <w:spacing w:val="4"/>
          <w:w w:val="95"/>
        </w:rPr>
        <w:t> </w:t>
      </w:r>
      <w:r>
        <w:rPr>
          <w:smallCaps w:val="0"/>
          <w:color w:val="231F20"/>
          <w:w w:val="95"/>
        </w:rPr>
        <w:t>of</w:t>
      </w:r>
      <w:r>
        <w:rPr>
          <w:smallCaps w:val="0"/>
          <w:color w:val="231F20"/>
          <w:spacing w:val="4"/>
          <w:w w:val="95"/>
        </w:rPr>
        <w:t> </w:t>
      </w:r>
      <w:r>
        <w:rPr>
          <w:smallCaps w:val="0"/>
          <w:color w:val="231F20"/>
          <w:w w:val="95"/>
        </w:rPr>
        <w:t>data</w:t>
      </w:r>
      <w:r>
        <w:rPr>
          <w:smallCaps w:val="0"/>
          <w:color w:val="231F20"/>
          <w:spacing w:val="4"/>
          <w:w w:val="95"/>
        </w:rPr>
        <w:t> </w:t>
      </w:r>
      <w:r>
        <w:rPr>
          <w:smallCaps w:val="0"/>
          <w:color w:val="231F20"/>
          <w:w w:val="95"/>
        </w:rPr>
        <w:t>on</w:t>
      </w:r>
      <w:r>
        <w:rPr>
          <w:smallCaps w:val="0"/>
          <w:color w:val="231F20"/>
          <w:spacing w:val="4"/>
          <w:w w:val="95"/>
        </w:rPr>
        <w:t> </w:t>
      </w:r>
      <w:r>
        <w:rPr>
          <w:smallCaps w:val="0"/>
          <w:color w:val="231F20"/>
          <w:w w:val="95"/>
        </w:rPr>
        <w:t>ClinicalTrials.gov</w:t>
      </w:r>
      <w:r>
        <w:rPr>
          <w:smallCaps w:val="0"/>
          <w:color w:val="231F20"/>
          <w:spacing w:val="4"/>
          <w:w w:val="95"/>
        </w:rPr>
        <w:t> </w:t>
      </w:r>
      <w:r>
        <w:rPr>
          <w:smallCaps w:val="0"/>
          <w:color w:val="231F20"/>
          <w:w w:val="95"/>
        </w:rPr>
        <w:t>and</w:t>
      </w:r>
      <w:r>
        <w:rPr>
          <w:smallCaps w:val="0"/>
          <w:color w:val="231F20"/>
          <w:spacing w:val="-38"/>
          <w:w w:val="95"/>
        </w:rPr>
        <w:t> </w:t>
      </w:r>
      <w:r>
        <w:rPr>
          <w:smallCaps w:val="0"/>
          <w:color w:val="231F20"/>
          <w:spacing w:val="-1"/>
          <w:w w:val="95"/>
        </w:rPr>
        <w:t>in</w:t>
      </w:r>
      <w:r>
        <w:rPr>
          <w:smallCaps w:val="0"/>
          <w:color w:val="231F20"/>
          <w:spacing w:val="-4"/>
          <w:w w:val="95"/>
        </w:rPr>
        <w:t> </w:t>
      </w:r>
      <w:r>
        <w:rPr>
          <w:smallCaps w:val="0"/>
          <w:color w:val="231F20"/>
          <w:w w:val="95"/>
        </w:rPr>
        <w:t>the</w:t>
      </w:r>
      <w:r>
        <w:rPr>
          <w:smallCaps w:val="0"/>
          <w:color w:val="231F20"/>
          <w:spacing w:val="-3"/>
          <w:w w:val="95"/>
        </w:rPr>
        <w:t> </w:t>
      </w:r>
      <w:r>
        <w:rPr>
          <w:smallCaps w:val="0"/>
          <w:color w:val="231F20"/>
          <w:w w:val="95"/>
        </w:rPr>
        <w:t>corresponding</w:t>
      </w:r>
      <w:r>
        <w:rPr>
          <w:smallCaps w:val="0"/>
          <w:color w:val="231F20"/>
          <w:spacing w:val="-3"/>
          <w:w w:val="95"/>
        </w:rPr>
        <w:t> </w:t>
      </w:r>
      <w:r>
        <w:rPr>
          <w:smallCaps w:val="0"/>
          <w:color w:val="231F20"/>
          <w:w w:val="95"/>
        </w:rPr>
        <w:t>published</w:t>
      </w:r>
      <w:r>
        <w:rPr>
          <w:smallCaps w:val="0"/>
          <w:color w:val="231F20"/>
          <w:spacing w:val="-4"/>
          <w:w w:val="95"/>
        </w:rPr>
        <w:t> </w:t>
      </w:r>
      <w:r>
        <w:rPr>
          <w:smallCaps w:val="0"/>
          <w:color w:val="231F20"/>
          <w:w w:val="95"/>
        </w:rPr>
        <w:t>articles.</w:t>
      </w:r>
      <w:r>
        <w:rPr>
          <w:smallCaps w:val="0"/>
          <w:color w:val="231F20"/>
          <w:spacing w:val="-3"/>
          <w:w w:val="95"/>
        </w:rPr>
        <w:t> </w:t>
      </w:r>
      <w:r>
        <w:rPr>
          <w:smallCaps w:val="0"/>
          <w:color w:val="231F20"/>
          <w:w w:val="95"/>
        </w:rPr>
        <w:t>Included</w:t>
      </w:r>
      <w:r>
        <w:rPr>
          <w:smallCaps w:val="0"/>
          <w:color w:val="231F20"/>
          <w:spacing w:val="-39"/>
          <w:w w:val="95"/>
        </w:rPr>
        <w:t> </w:t>
      </w:r>
      <w:r>
        <w:rPr>
          <w:smallCaps w:val="0"/>
          <w:color w:val="231F20"/>
        </w:rPr>
        <w:t>in</w:t>
      </w:r>
      <w:r>
        <w:rPr>
          <w:smallCaps w:val="0"/>
          <w:color w:val="231F20"/>
          <w:spacing w:val="13"/>
        </w:rPr>
        <w:t> </w:t>
      </w:r>
      <w:r>
        <w:rPr>
          <w:smallCaps w:val="0"/>
          <w:color w:val="231F20"/>
        </w:rPr>
        <w:t>these</w:t>
      </w:r>
      <w:r>
        <w:rPr>
          <w:smallCaps w:val="0"/>
          <w:color w:val="231F20"/>
          <w:spacing w:val="13"/>
        </w:rPr>
        <w:t> </w:t>
      </w:r>
      <w:r>
        <w:rPr>
          <w:smallCaps w:val="0"/>
          <w:color w:val="231F20"/>
        </w:rPr>
        <w:t>shortcomings</w:t>
      </w:r>
      <w:r>
        <w:rPr>
          <w:smallCaps w:val="0"/>
          <w:color w:val="231F20"/>
          <w:spacing w:val="13"/>
        </w:rPr>
        <w:t> </w:t>
      </w:r>
      <w:r>
        <w:rPr>
          <w:smallCaps w:val="0"/>
          <w:color w:val="231F20"/>
        </w:rPr>
        <w:t>is</w:t>
      </w:r>
      <w:r>
        <w:rPr>
          <w:smallCaps w:val="0"/>
          <w:color w:val="231F20"/>
          <w:spacing w:val="14"/>
        </w:rPr>
        <w:t> </w:t>
      </w:r>
      <w:r>
        <w:rPr>
          <w:smallCaps w:val="0"/>
          <w:color w:val="231F20"/>
        </w:rPr>
        <w:t>the</w:t>
      </w:r>
      <w:r>
        <w:rPr>
          <w:smallCaps w:val="0"/>
          <w:color w:val="231F20"/>
          <w:spacing w:val="13"/>
        </w:rPr>
        <w:t> </w:t>
      </w:r>
      <w:r>
        <w:rPr>
          <w:smallCaps w:val="0"/>
          <w:color w:val="231F20"/>
        </w:rPr>
        <w:t>lack</w:t>
      </w:r>
      <w:r>
        <w:rPr>
          <w:smallCaps w:val="0"/>
          <w:color w:val="231F20"/>
          <w:spacing w:val="13"/>
        </w:rPr>
        <w:t> </w:t>
      </w:r>
      <w:r>
        <w:rPr>
          <w:smallCaps w:val="0"/>
          <w:color w:val="231F20"/>
        </w:rPr>
        <w:t>of</w:t>
      </w:r>
      <w:r>
        <w:rPr>
          <w:smallCaps w:val="0"/>
          <w:color w:val="231F20"/>
          <w:spacing w:val="13"/>
        </w:rPr>
        <w:t> </w:t>
      </w:r>
      <w:r>
        <w:rPr>
          <w:smallCaps w:val="0"/>
          <w:color w:val="231F20"/>
        </w:rPr>
        <w:t>reporting</w:t>
      </w:r>
    </w:p>
    <w:p>
      <w:pPr>
        <w:pStyle w:val="BodyText"/>
        <w:spacing w:line="220" w:lineRule="exact"/>
        <w:ind w:left="139"/>
        <w:jc w:val="both"/>
      </w:pP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all-cause</w:t>
      </w:r>
      <w:r>
        <w:rPr>
          <w:color w:val="231F20"/>
          <w:spacing w:val="12"/>
        </w:rPr>
        <w:t> </w:t>
      </w:r>
      <w:r>
        <w:rPr>
          <w:color w:val="231F20"/>
        </w:rPr>
        <w:t>mortality,</w:t>
      </w:r>
      <w:r>
        <w:rPr>
          <w:color w:val="231F20"/>
          <w:spacing w:val="11"/>
        </w:rPr>
        <w:t> </w:t>
      </w:r>
      <w:r>
        <w:rPr>
          <w:color w:val="231F20"/>
        </w:rPr>
        <w:t>which</w:t>
      </w:r>
      <w:r>
        <w:rPr>
          <w:color w:val="231F20"/>
          <w:spacing w:val="12"/>
        </w:rPr>
        <w:t> </w:t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</w:rPr>
        <w:t>critical,</w:t>
      </w:r>
      <w:r>
        <w:rPr>
          <w:color w:val="231F20"/>
          <w:spacing w:val="12"/>
        </w:rPr>
        <w:t> </w:t>
      </w:r>
      <w:r>
        <w:rPr>
          <w:color w:val="231F20"/>
        </w:rPr>
        <w:t>unam-</w:t>
      </w:r>
    </w:p>
    <w:p>
      <w:pPr>
        <w:pStyle w:val="BodyText"/>
        <w:spacing w:line="244" w:lineRule="auto" w:before="5"/>
        <w:ind w:left="139" w:right="878" w:hanging="1"/>
        <w:jc w:val="both"/>
      </w:pPr>
      <w:r>
        <w:rPr>
          <w:color w:val="231F20"/>
          <w:spacing w:val="-1"/>
          <w:w w:val="95"/>
        </w:rPr>
        <w:t>biguous information.</w:t>
      </w:r>
      <w:r>
        <w:rPr>
          <w:color w:val="231F20"/>
          <w:spacing w:val="-1"/>
          <w:w w:val="95"/>
          <w:position w:val="7"/>
          <w:sz w:val="11"/>
        </w:rPr>
        <w:t>24,39 </w:t>
      </w:r>
      <w:r>
        <w:rPr>
          <w:color w:val="231F20"/>
          <w:w w:val="95"/>
        </w:rPr>
        <w:t>To improve reporting on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</w:rPr>
        <w:t>ClinicalTrials.gov, </w:t>
      </w:r>
      <w:r>
        <w:rPr>
          <w:color w:val="231F20"/>
          <w:spacing w:val="-1"/>
        </w:rPr>
        <w:t>a table that includes data re-</w:t>
      </w:r>
      <w:r>
        <w:rPr>
          <w:color w:val="231F20"/>
        </w:rPr>
        <w:t> </w:t>
      </w:r>
      <w:r>
        <w:rPr>
          <w:color w:val="231F20"/>
          <w:w w:val="95"/>
        </w:rPr>
        <w:t>garding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all-cause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mortality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now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required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for</w:t>
      </w:r>
    </w:p>
    <w:p>
      <w:pPr>
        <w:spacing w:after="0" w:line="244" w:lineRule="auto"/>
        <w:jc w:val="both"/>
        <w:sectPr>
          <w:type w:val="continuous"/>
          <w:pgSz w:w="11340" w:h="15120"/>
          <w:pgMar w:top="1080" w:bottom="1140" w:left="520" w:right="1120"/>
          <w:cols w:num="2" w:equalWidth="0">
            <w:col w:w="4681" w:space="40"/>
            <w:col w:w="4979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pgSz w:w="11340" w:h="15120"/>
          <w:pgMar w:header="460" w:footer="946" w:top="660" w:bottom="1140" w:left="520" w:right="1120"/>
        </w:sectPr>
      </w:pPr>
    </w:p>
    <w:p>
      <w:pPr>
        <w:pStyle w:val="BodyText"/>
        <w:spacing w:line="244" w:lineRule="auto" w:before="93"/>
        <w:ind w:left="1480"/>
        <w:jc w:val="both"/>
      </w:pPr>
      <w:r>
        <w:rPr>
          <w:color w:val="231F20"/>
          <w:w w:val="95"/>
        </w:rPr>
        <w:t>trials that were completed on or after January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18, 2017. Of the 160 trials in our sample for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which the results had been published, we identi-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fied 47 trials that </w:t>
      </w:r>
      <w:r>
        <w:rPr>
          <w:color w:val="231F20"/>
        </w:rPr>
        <w:t>included a table showing all-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cause mortality </w:t>
      </w:r>
      <w:r>
        <w:rPr>
          <w:color w:val="231F20"/>
        </w:rPr>
        <w:t>on ClinicalTrials.gov. Of these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trials, 26 reported the occurrence of no deaths,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 21 reported at least one death, for an overall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total of 995 reported deaths. The associated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5"/>
        </w:rPr>
        <w:t>published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articles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reported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964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deaths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(Table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S3).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Among the trials </w:t>
      </w:r>
      <w:r>
        <w:rPr>
          <w:color w:val="231F20"/>
        </w:rPr>
        <w:t>for which no deaths were re-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ported on ClinicalTrials.gov, 4% (1 of 26) of pub-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lished articles stated that there were no deaths,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 96% (25 of 26) did not specifically mention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deaths. </w:t>
      </w:r>
      <w:r>
        <w:rPr>
          <w:color w:val="231F20"/>
        </w:rPr>
        <w:t>Among the trials for which at least one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death had been </w:t>
      </w:r>
      <w:r>
        <w:rPr>
          <w:color w:val="231F20"/>
          <w:spacing w:val="-1"/>
        </w:rPr>
        <w:t>reported on ClinicalTrials.gov,</w:t>
      </w:r>
      <w:r>
        <w:rPr>
          <w:color w:val="231F20"/>
        </w:rPr>
        <w:t> </w:t>
      </w:r>
      <w:r>
        <w:rPr>
          <w:color w:val="231F20"/>
          <w:w w:val="95"/>
        </w:rPr>
        <w:t>62%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(13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21)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were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concordant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pub-</w:t>
      </w:r>
    </w:p>
    <w:p>
      <w:pPr>
        <w:pStyle w:val="BodyText"/>
        <w:spacing w:line="244" w:lineRule="auto" w:before="14"/>
        <w:ind w:left="1347"/>
        <w:jc w:val="right"/>
      </w:pPr>
      <w:r>
        <w:rPr>
          <w:color w:val="231F20"/>
          <w:w w:val="95"/>
        </w:rPr>
        <w:t>lished data, 14% (3 of 21)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reported fewer deaths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published</w:t>
      </w:r>
      <w:r>
        <w:rPr>
          <w:color w:val="231F20"/>
          <w:spacing w:val="7"/>
        </w:rPr>
        <w:t> </w:t>
      </w:r>
      <w:r>
        <w:rPr>
          <w:color w:val="231F20"/>
        </w:rPr>
        <w:t>article,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10%</w:t>
      </w:r>
      <w:r>
        <w:rPr>
          <w:color w:val="231F20"/>
          <w:spacing w:val="6"/>
        </w:rPr>
        <w:t> </w:t>
      </w:r>
      <w:r>
        <w:rPr>
          <w:color w:val="231F20"/>
        </w:rPr>
        <w:t>(2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21)</w:t>
      </w:r>
      <w:r>
        <w:rPr>
          <w:color w:val="231F20"/>
          <w:spacing w:val="7"/>
        </w:rPr>
        <w:t> </w:t>
      </w:r>
      <w:r>
        <w:rPr>
          <w:color w:val="231F20"/>
        </w:rPr>
        <w:t>re-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ported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same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overall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deaths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but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groups that were discordantly described; in 14%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trials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(3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21),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total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number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deaths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ambiguous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published</w:t>
      </w:r>
      <w:r>
        <w:rPr>
          <w:color w:val="231F20"/>
          <w:spacing w:val="6"/>
        </w:rPr>
        <w:t> </w:t>
      </w:r>
      <w:r>
        <w:rPr>
          <w:color w:val="231F20"/>
        </w:rPr>
        <w:t>article.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our</w:t>
      </w:r>
      <w:r>
        <w:rPr>
          <w:color w:val="231F20"/>
          <w:spacing w:val="-41"/>
        </w:rPr>
        <w:t> </w:t>
      </w:r>
      <w:r>
        <w:rPr>
          <w:color w:val="231F20"/>
        </w:rPr>
        <w:t>sample,</w:t>
      </w:r>
      <w:r>
        <w:rPr>
          <w:color w:val="231F20"/>
          <w:spacing w:val="7"/>
        </w:rPr>
        <w:t> </w:t>
      </w:r>
      <w:r>
        <w:rPr>
          <w:color w:val="231F20"/>
        </w:rPr>
        <w:t>no</w:t>
      </w:r>
      <w:r>
        <w:rPr>
          <w:color w:val="231F20"/>
          <w:spacing w:val="7"/>
        </w:rPr>
        <w:t> </w:t>
      </w:r>
      <w:r>
        <w:rPr>
          <w:color w:val="231F20"/>
        </w:rPr>
        <w:t>published</w:t>
      </w:r>
      <w:r>
        <w:rPr>
          <w:color w:val="231F20"/>
          <w:spacing w:val="7"/>
        </w:rPr>
        <w:t> </w:t>
      </w:r>
      <w:r>
        <w:rPr>
          <w:color w:val="231F20"/>
        </w:rPr>
        <w:t>article</w:t>
      </w:r>
      <w:r>
        <w:rPr>
          <w:color w:val="231F20"/>
          <w:spacing w:val="7"/>
        </w:rPr>
        <w:t> </w:t>
      </w:r>
      <w:r>
        <w:rPr>
          <w:color w:val="231F20"/>
        </w:rPr>
        <w:t>reported</w:t>
      </w:r>
      <w:r>
        <w:rPr>
          <w:color w:val="231F20"/>
          <w:spacing w:val="7"/>
        </w:rPr>
        <w:t> </w:t>
      </w:r>
      <w:r>
        <w:rPr>
          <w:color w:val="231F20"/>
        </w:rPr>
        <w:t>more</w:t>
      </w:r>
      <w:r>
        <w:rPr>
          <w:color w:val="231F20"/>
          <w:spacing w:val="-42"/>
        </w:rPr>
        <w:t> </w:t>
      </w:r>
      <w:r>
        <w:rPr>
          <w:color w:val="231F20"/>
          <w:w w:val="95"/>
        </w:rPr>
        <w:t>deaths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were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reported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ClinicalTrials.gov.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Although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discrepancies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between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two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sources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generally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raise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questions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which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accurate,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unlikely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sponsors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investiga-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tors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report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deaths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than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actually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oc-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curred,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especially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because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focus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“all-cause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mortality”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should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remove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any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subjectivity.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Differ-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ences</w:t>
      </w:r>
      <w:r>
        <w:rPr>
          <w:color w:val="231F20"/>
          <w:spacing w:val="33"/>
        </w:rPr>
        <w:t> </w:t>
      </w:r>
      <w:r>
        <w:rPr>
          <w:color w:val="231F20"/>
        </w:rPr>
        <w:t>in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timing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disclosure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trial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lead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some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discrepancies,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although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we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did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specifically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evaluate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issue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our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sample.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example,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publication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re-</w:t>
      </w:r>
      <w:r>
        <w:rPr>
          <w:color w:val="231F20"/>
          <w:spacing w:val="-41"/>
        </w:rPr>
        <w:t> </w:t>
      </w:r>
      <w:r>
        <w:rPr>
          <w:color w:val="231F20"/>
        </w:rPr>
        <w:t>sults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trial</w:t>
      </w:r>
      <w:r>
        <w:rPr>
          <w:color w:val="231F20"/>
          <w:spacing w:val="8"/>
        </w:rPr>
        <w:t> </w:t>
      </w:r>
      <w:r>
        <w:rPr>
          <w:color w:val="231F20"/>
        </w:rPr>
        <w:t>before</w:t>
      </w:r>
      <w:r>
        <w:rPr>
          <w:color w:val="231F20"/>
          <w:spacing w:val="8"/>
        </w:rPr>
        <w:t> </w:t>
      </w:r>
      <w:r>
        <w:rPr>
          <w:color w:val="231F20"/>
        </w:rPr>
        <w:t>its</w:t>
      </w:r>
      <w:r>
        <w:rPr>
          <w:color w:val="231F20"/>
          <w:spacing w:val="9"/>
        </w:rPr>
        <w:t> </w:t>
      </w:r>
      <w:r>
        <w:rPr>
          <w:color w:val="231F20"/>
        </w:rPr>
        <w:t>completion</w:t>
      </w:r>
      <w:r>
        <w:rPr>
          <w:color w:val="231F20"/>
          <w:spacing w:val="8"/>
        </w:rPr>
        <w:t> </w:t>
      </w:r>
      <w:r>
        <w:rPr>
          <w:color w:val="231F20"/>
        </w:rPr>
        <w:t>would</w:t>
      </w:r>
      <w:r>
        <w:rPr>
          <w:color w:val="231F20"/>
          <w:spacing w:val="8"/>
        </w:rPr>
        <w:t> </w:t>
      </w:r>
      <w:r>
        <w:rPr>
          <w:color w:val="231F20"/>
        </w:rPr>
        <w:t>in-</w:t>
      </w:r>
      <w:r>
        <w:rPr>
          <w:color w:val="231F20"/>
          <w:spacing w:val="-41"/>
        </w:rPr>
        <w:t> </w:t>
      </w:r>
      <w:r>
        <w:rPr>
          <w:color w:val="231F20"/>
        </w:rPr>
        <w:t>clude</w:t>
      </w:r>
      <w:r>
        <w:rPr>
          <w:color w:val="231F20"/>
          <w:spacing w:val="30"/>
        </w:rPr>
        <w:t> </w:t>
      </w:r>
      <w:r>
        <w:rPr>
          <w:color w:val="231F20"/>
        </w:rPr>
        <w:t>only</w:t>
      </w:r>
      <w:r>
        <w:rPr>
          <w:color w:val="231F20"/>
          <w:spacing w:val="31"/>
        </w:rPr>
        <w:t> </w:t>
      </w:r>
      <w:r>
        <w:rPr>
          <w:color w:val="231F20"/>
        </w:rPr>
        <w:t>deaths</w:t>
      </w:r>
      <w:r>
        <w:rPr>
          <w:color w:val="231F20"/>
          <w:spacing w:val="31"/>
        </w:rPr>
        <w:t> </w:t>
      </w:r>
      <w:r>
        <w:rPr>
          <w:color w:val="231F20"/>
        </w:rPr>
        <w:t>that</w:t>
      </w:r>
      <w:r>
        <w:rPr>
          <w:color w:val="231F20"/>
          <w:spacing w:val="30"/>
        </w:rPr>
        <w:t> </w:t>
      </w:r>
      <w:r>
        <w:rPr>
          <w:color w:val="231F20"/>
        </w:rPr>
        <w:t>had</w:t>
      </w:r>
      <w:r>
        <w:rPr>
          <w:color w:val="231F20"/>
          <w:spacing w:val="31"/>
        </w:rPr>
        <w:t> </w:t>
      </w:r>
      <w:r>
        <w:rPr>
          <w:color w:val="231F20"/>
        </w:rPr>
        <w:t>occurred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date,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whereas</w:t>
      </w:r>
      <w:r>
        <w:rPr>
          <w:color w:val="231F20"/>
          <w:spacing w:val="43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3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43"/>
        </w:rPr>
        <w:t> </w:t>
      </w:r>
      <w:r>
        <w:rPr>
          <w:color w:val="231F20"/>
          <w:w w:val="95"/>
        </w:rPr>
        <w:t>reported</w:t>
      </w:r>
      <w:r>
        <w:rPr>
          <w:color w:val="231F20"/>
          <w:spacing w:val="44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43"/>
        </w:rPr>
        <w:t> </w:t>
      </w:r>
      <w:r>
        <w:rPr>
          <w:color w:val="231F20"/>
          <w:w w:val="95"/>
        </w:rPr>
        <w:t>ClinicalTrials</w:t>
      </w:r>
    </w:p>
    <w:p>
      <w:pPr>
        <w:pStyle w:val="BodyText"/>
        <w:spacing w:line="244" w:lineRule="auto" w:before="17"/>
        <w:ind w:left="1479"/>
        <w:jc w:val="both"/>
      </w:pPr>
      <w:r>
        <w:rPr>
          <w:color w:val="231F20"/>
          <w:w w:val="95"/>
        </w:rPr>
        <w:t>.gov would include all the additional deaths that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had been observed </w:t>
      </w:r>
      <w:r>
        <w:rPr>
          <w:color w:val="231F20"/>
        </w:rPr>
        <w:t>until trial completion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thereby serve as a key source of final results for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such</w:t>
      </w:r>
      <w:r>
        <w:rPr>
          <w:color w:val="231F20"/>
          <w:spacing w:val="17"/>
        </w:rPr>
        <w:t> </w:t>
      </w:r>
      <w:r>
        <w:rPr>
          <w:color w:val="231F20"/>
        </w:rPr>
        <w:t>trials.</w:t>
      </w:r>
    </w:p>
    <w:p>
      <w:pPr>
        <w:pStyle w:val="BodyText"/>
        <w:spacing w:before="8" w:after="1"/>
        <w:rPr>
          <w:sz w:val="26"/>
        </w:rPr>
      </w:pPr>
    </w:p>
    <w:p>
      <w:pPr>
        <w:pStyle w:val="BodyText"/>
        <w:ind w:left="1476" w:right="-87"/>
      </w:pPr>
      <w:r>
        <w:rPr/>
        <w:pict>
          <v:group style="width:199pt;height:21pt;mso-position-horizontal-relative:char;mso-position-vertical-relative:line" coordorigin="0,0" coordsize="3980,420">
            <v:rect style="position:absolute;left:0;top:0;width:3960;height:360" filled="true" fillcolor="#fffef0" stroked="false">
              <v:fill type="solid"/>
            </v:rect>
            <v:line style="position:absolute" from="0,4" to="3960,4" stroked="true" strokeweight=".36pt" strokecolor="#231f20">
              <v:stroke dashstyle="solid"/>
            </v:line>
            <v:shape style="position:absolute;left:0;top:176;width:3980;height:243" type="#_x0000_t202" filled="false" stroked="false">
              <v:textbox inset="0,0,0,0">
                <w:txbxContent>
                  <w:p>
                    <w:pPr>
                      <w:tabs>
                        <w:tab w:pos="3959" w:val="left" w:leader="none"/>
                      </w:tabs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37"/>
                        <w:sz w:val="20"/>
                        <w:u w:val="single" w:color="231F20"/>
                      </w:rPr>
                      <w:t> </w:t>
                    </w:r>
                    <w:r>
                      <w:rPr>
                        <w:color w:val="231F20"/>
                        <w:sz w:val="20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360;top:37;width:1260;height:238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mallCaps/>
                        <w:color w:val="231F20"/>
                        <w:spacing w:val="17"/>
                        <w:w w:val="105"/>
                        <w:sz w:val="21"/>
                      </w:rPr>
                      <w:t>dis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7"/>
                        <w:w w:val="105"/>
                        <w:sz w:val="21"/>
                      </w:rPr>
                      <w:t>c</w:t>
                    </w:r>
                    <w:r>
                      <w:rPr>
                        <w:rFonts w:ascii="Arial MT"/>
                        <w:smallCaps/>
                        <w:color w:val="231F20"/>
                        <w:spacing w:val="17"/>
                        <w:w w:val="105"/>
                        <w:sz w:val="21"/>
                      </w:rPr>
                      <w:t>ussi</w:t>
                    </w:r>
                    <w:r>
                      <w:rPr>
                        <w:rFonts w:ascii="Arial MT"/>
                        <w:smallCaps w:val="0"/>
                        <w:color w:val="231F20"/>
                        <w:spacing w:val="17"/>
                        <w:w w:val="105"/>
                        <w:sz w:val="21"/>
                      </w:rPr>
                      <w:t>o</w:t>
                    </w:r>
                    <w:r>
                      <w:rPr>
                        <w:rFonts w:ascii="Arial MT"/>
                        <w:smallCaps/>
                        <w:color w:val="231F20"/>
                        <w:spacing w:val="17"/>
                        <w:w w:val="105"/>
                        <w:sz w:val="21"/>
                      </w:rPr>
                      <w:t>n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line="244" w:lineRule="auto"/>
        <w:ind w:left="1479"/>
        <w:jc w:val="both"/>
      </w:pPr>
      <w:r>
        <w:rPr>
          <w:color w:val="231F20"/>
          <w:spacing w:val="-2"/>
          <w:w w:val="95"/>
        </w:rPr>
        <w:t>We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have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previously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described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mandates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re-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port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results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ClinicalTrials.gov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experiment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for addressing the nonpublication and incom-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plete reporting of clinical trial results.</w:t>
      </w:r>
      <w:r>
        <w:rPr>
          <w:color w:val="231F20"/>
          <w:w w:val="95"/>
          <w:position w:val="7"/>
          <w:sz w:val="11"/>
        </w:rPr>
        <w:t>4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A decade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after launch, the results database is the only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publicly accessible source of results information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</w:t>
      </w:r>
      <w:r>
        <w:rPr>
          <w:color w:val="231F20"/>
          <w:spacing w:val="22"/>
        </w:rPr>
        <w:t> </w:t>
      </w:r>
      <w:r>
        <w:rPr>
          <w:color w:val="231F20"/>
        </w:rPr>
        <w:t>thousands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trials.</w:t>
      </w:r>
      <w:r>
        <w:rPr>
          <w:color w:val="231F20"/>
          <w:spacing w:val="23"/>
        </w:rPr>
        <w:t> </w:t>
      </w:r>
      <w:r>
        <w:rPr>
          <w:color w:val="231F20"/>
        </w:rPr>
        <w:t>As</w:t>
      </w:r>
      <w:r>
        <w:rPr>
          <w:color w:val="231F20"/>
          <w:spacing w:val="23"/>
        </w:rPr>
        <w:t> </w:t>
      </w:r>
      <w:r>
        <w:rPr>
          <w:color w:val="231F20"/>
        </w:rPr>
        <w:t>such,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database</w:t>
      </w:r>
    </w:p>
    <w:p>
      <w:pPr>
        <w:pStyle w:val="BodyText"/>
        <w:spacing w:line="244" w:lineRule="auto" w:before="93"/>
        <w:ind w:left="139" w:right="117"/>
        <w:jc w:val="both"/>
        <w:rPr>
          <w:sz w:val="11"/>
        </w:rPr>
      </w:pPr>
      <w:r>
        <w:rPr/>
        <w:br w:type="column"/>
      </w:r>
      <w:r>
        <w:rPr>
          <w:color w:val="231F20"/>
        </w:rPr>
        <w:t>supports the goal of complete reporting and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serves as a tool for timely dissemination of trial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results that complement existing published re-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ports. The study records that have been posted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ClinicalTrials.gov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provide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informational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scaffold on which </w:t>
      </w:r>
      <w:r>
        <w:rPr>
          <w:color w:val="231F20"/>
        </w:rPr>
        <w:t>information about a trial can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be </w:t>
      </w:r>
      <w:r>
        <w:rPr>
          <w:color w:val="231F20"/>
          <w:spacing w:val="-1"/>
        </w:rPr>
        <w:t>discovered, including access to statements</w:t>
      </w:r>
      <w:r>
        <w:rPr>
          <w:color w:val="231F20"/>
        </w:rPr>
        <w:t> </w:t>
      </w:r>
      <w:r>
        <w:rPr>
          <w:color w:val="231F20"/>
          <w:w w:val="95"/>
        </w:rPr>
        <w:t>regarding the sharing of data for individual trial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participants and, in some cases, links to sites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where such data have been deposited.</w:t>
      </w:r>
      <w:r>
        <w:rPr>
          <w:color w:val="231F20"/>
          <w:w w:val="95"/>
          <w:position w:val="7"/>
          <w:sz w:val="11"/>
        </w:rPr>
        <w:t>40,41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scaffolding function is facilitated when docu-</w:t>
      </w:r>
      <w:r>
        <w:rPr>
          <w:color w:val="231F20"/>
          <w:spacing w:val="1"/>
        </w:rPr>
        <w:t> </w:t>
      </w:r>
      <w:r>
        <w:rPr>
          <w:color w:val="231F20"/>
        </w:rPr>
        <w:t>ments about a clinical trial (e.g., publications,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data repositories, press releases, and news arti-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cles) reference the ClinicalTrials.gov unique iden-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tifier (NCT number) assigned to each registered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study.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recent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addition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protocol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documents,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statistical analysis plans, and informed-consent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forms further informs users about a study’s de-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sign — use that we encourage in meta-research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quality-improvement</w:t>
      </w:r>
      <w:r>
        <w:rPr>
          <w:color w:val="231F20"/>
          <w:spacing w:val="8"/>
        </w:rPr>
        <w:t> </w:t>
      </w:r>
      <w:r>
        <w:rPr>
          <w:color w:val="231F20"/>
        </w:rPr>
        <w:t>efforts.</w:t>
      </w:r>
      <w:r>
        <w:rPr>
          <w:color w:val="231F20"/>
          <w:position w:val="7"/>
          <w:sz w:val="11"/>
        </w:rPr>
        <w:t>42</w:t>
      </w:r>
    </w:p>
    <w:p>
      <w:pPr>
        <w:pStyle w:val="BodyText"/>
        <w:spacing w:line="244" w:lineRule="auto" w:before="17"/>
        <w:ind w:left="139" w:right="117" w:firstLine="240"/>
        <w:jc w:val="both"/>
      </w:pPr>
      <w:r>
        <w:rPr>
          <w:color w:val="231F20"/>
        </w:rPr>
        <w:t>Efforts to improve the quality of reporting</w:t>
      </w:r>
      <w:r>
        <w:rPr>
          <w:color w:val="231F20"/>
          <w:spacing w:val="1"/>
        </w:rPr>
        <w:t> </w:t>
      </w:r>
      <w:r>
        <w:rPr>
          <w:color w:val="231F20"/>
        </w:rPr>
        <w:t>need to consider the full life cycle of a clinical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trial. For example, the presumption of both trial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registration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reporting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summary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had been that required information would flow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directly from the trial protocol, the statistical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analysis plan, and the data analysis itself. </w:t>
      </w:r>
      <w:r>
        <w:rPr>
          <w:color w:val="231F20"/>
        </w:rPr>
        <w:t>How-</w:t>
      </w:r>
      <w:r>
        <w:rPr>
          <w:color w:val="231F20"/>
          <w:spacing w:val="-42"/>
        </w:rPr>
        <w:t> </w:t>
      </w:r>
      <w:r>
        <w:rPr>
          <w:color w:val="231F20"/>
        </w:rPr>
        <w:t>ever,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experience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operating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ClinicalTrials.gov, we have seen heterogeneity in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the degree to which the necessary information is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specified or available. Thus, we support recent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efforts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aimed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37"/>
          <w:w w:val="95"/>
        </w:rPr>
        <w:t> </w:t>
      </w:r>
      <w:r>
        <w:rPr>
          <w:color w:val="231F20"/>
          <w:w w:val="95"/>
        </w:rPr>
        <w:t>strengthening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37"/>
          <w:w w:val="95"/>
        </w:rPr>
        <w:t> </w:t>
      </w:r>
      <w:r>
        <w:rPr>
          <w:color w:val="231F20"/>
          <w:w w:val="95"/>
        </w:rPr>
        <w:t>early</w:t>
      </w:r>
      <w:r>
        <w:rPr>
          <w:color w:val="231F20"/>
          <w:spacing w:val="36"/>
          <w:w w:val="95"/>
        </w:rPr>
        <w:t> </w:t>
      </w:r>
      <w:r>
        <w:rPr>
          <w:color w:val="231F20"/>
          <w:w w:val="95"/>
        </w:rPr>
        <w:t>stage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of the clinical-research life cycle with structured,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electronic protocol-development </w:t>
      </w:r>
      <w:r>
        <w:rPr>
          <w:color w:val="231F20"/>
          <w:spacing w:val="-1"/>
          <w:w w:val="95"/>
        </w:rPr>
        <w:t>tools,</w:t>
      </w:r>
      <w:r>
        <w:rPr>
          <w:color w:val="231F20"/>
          <w:spacing w:val="-1"/>
          <w:w w:val="95"/>
          <w:position w:val="7"/>
          <w:sz w:val="11"/>
        </w:rPr>
        <w:t>43-45</w:t>
      </w:r>
      <w:r>
        <w:rPr>
          <w:color w:val="231F20"/>
          <w:w w:val="95"/>
          <w:position w:val="7"/>
          <w:sz w:val="11"/>
        </w:rPr>
        <w:t> </w:t>
      </w:r>
      <w:r>
        <w:rPr>
          <w:color w:val="231F20"/>
          <w:spacing w:val="-1"/>
          <w:w w:val="95"/>
        </w:rPr>
        <w:t>as well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use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standardized,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well-specified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outcome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measures</w:t>
      </w:r>
      <w:r>
        <w:rPr>
          <w:color w:val="231F20"/>
          <w:spacing w:val="-3"/>
          <w:w w:val="95"/>
          <w:position w:val="7"/>
          <w:sz w:val="11"/>
        </w:rPr>
        <w:t>46 </w:t>
      </w:r>
      <w:r>
        <w:rPr>
          <w:color w:val="231F20"/>
          <w:spacing w:val="-2"/>
          <w:w w:val="95"/>
        </w:rPr>
        <w:t>that are consistent with scientific prin-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ciples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harmonized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ClinicalTrials.gov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reporting. For such broad efforts and more tar-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geted efforts to improve quality to take root,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leadership in the clinical-research community is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needed to champion the value of such efforts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and provide resources </w:t>
      </w:r>
      <w:r>
        <w:rPr>
          <w:color w:val="231F20"/>
          <w:w w:val="95"/>
        </w:rPr>
        <w:t>and incentives. In parallel,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as the database operators, we continue to evalu-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users’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needs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order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ensure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reporting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requirements are known </w:t>
      </w:r>
      <w:r>
        <w:rPr>
          <w:color w:val="231F20"/>
          <w:spacing w:val="-2"/>
          <w:w w:val="95"/>
        </w:rPr>
        <w:t>and understood by those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involved throughout </w:t>
      </w:r>
      <w:r>
        <w:rPr>
          <w:color w:val="231F20"/>
          <w:w w:val="95"/>
        </w:rPr>
        <w:t>the clinical-research life cy-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cle and to improve the submission </w:t>
      </w:r>
      <w:r>
        <w:rPr>
          <w:color w:val="231F20"/>
          <w:spacing w:val="-1"/>
        </w:rPr>
        <w:t>process and</w:t>
      </w:r>
      <w:r>
        <w:rPr>
          <w:color w:val="231F20"/>
        </w:rPr>
        <w:t> the</w:t>
      </w:r>
      <w:r>
        <w:rPr>
          <w:color w:val="231F20"/>
          <w:spacing w:val="15"/>
        </w:rPr>
        <w:t> </w:t>
      </w:r>
      <w:r>
        <w:rPr>
          <w:color w:val="231F20"/>
        </w:rPr>
        <w:t>quality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reporting.</w:t>
      </w:r>
    </w:p>
    <w:p>
      <w:pPr>
        <w:pStyle w:val="BodyText"/>
        <w:spacing w:line="244" w:lineRule="auto" w:before="24"/>
        <w:ind w:left="139" w:right="117" w:firstLine="240"/>
        <w:jc w:val="both"/>
      </w:pPr>
      <w:r>
        <w:rPr>
          <w:color w:val="231F20"/>
        </w:rPr>
        <w:t>We also think that the full value of the trial-</w:t>
      </w:r>
      <w:r>
        <w:rPr>
          <w:color w:val="231F20"/>
          <w:spacing w:val="-42"/>
        </w:rPr>
        <w:t> </w:t>
      </w:r>
      <w:r>
        <w:rPr>
          <w:color w:val="231F20"/>
          <w:w w:val="95"/>
        </w:rPr>
        <w:t>reporting system will emerge when various par-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ties recognize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and leverage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substantial effort</w:t>
      </w:r>
    </w:p>
    <w:p>
      <w:pPr>
        <w:spacing w:after="0" w:line="244" w:lineRule="auto"/>
        <w:jc w:val="both"/>
        <w:sectPr>
          <w:type w:val="continuous"/>
          <w:pgSz w:w="11340" w:h="15120"/>
          <w:pgMar w:top="1080" w:bottom="1140" w:left="520" w:right="1120"/>
          <w:cols w:num="2" w:equalWidth="0">
            <w:col w:w="5441" w:space="40"/>
            <w:col w:w="4219"/>
          </w:cols>
        </w:sect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pgSz w:w="11340" w:h="15120"/>
          <w:pgMar w:header="467" w:footer="946" w:top="660" w:bottom="1140" w:left="520" w:right="1120"/>
        </w:sectPr>
      </w:pPr>
    </w:p>
    <w:p>
      <w:pPr>
        <w:pStyle w:val="BodyText"/>
        <w:spacing w:line="244" w:lineRule="auto" w:before="93"/>
        <w:ind w:left="720"/>
        <w:jc w:val="both"/>
      </w:pPr>
      <w:r>
        <w:rPr>
          <w:color w:val="231F20"/>
          <w:w w:val="95"/>
        </w:rPr>
        <w:t>that has been invested in the use of this curated,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structured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system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reporting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summary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results.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example,</w:t>
      </w:r>
      <w:r>
        <w:rPr>
          <w:color w:val="231F20"/>
          <w:spacing w:val="1"/>
        </w:rPr>
        <w:t> </w:t>
      </w:r>
      <w:r>
        <w:rPr>
          <w:color w:val="231F20"/>
        </w:rPr>
        <w:t>providing</w:t>
      </w:r>
      <w:r>
        <w:rPr>
          <w:color w:val="231F20"/>
          <w:spacing w:val="1"/>
        </w:rPr>
        <w:t> </w:t>
      </w:r>
      <w:r>
        <w:rPr>
          <w:color w:val="231F20"/>
        </w:rPr>
        <w:t>appropriate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academic credit for results that are posted on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ClinicalTrials.gov (as a complement to credit for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publishing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articles)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would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incentivize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more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timely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careful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entries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investigators.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dition, the tables that are posted on the database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can be reused in manuscripts and during the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editorial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peer-review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process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ensure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consis-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tency across sources. Publications can also refer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to the full set of results on ClinicalTrials.gov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focusing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subset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(e.g.,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pub-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lishing data for 19 of 27 prespecified secondary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outcome measures </w:t>
      </w:r>
      <w:r>
        <w:rPr>
          <w:color w:val="231F20"/>
        </w:rPr>
        <w:t>and providing a link to ac-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cess results for remaining outcome measures on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ClinicalTrials.gov</w:t>
      </w:r>
      <w:r>
        <w:rPr>
          <w:color w:val="231F20"/>
          <w:spacing w:val="-1"/>
          <w:w w:val="95"/>
          <w:position w:val="7"/>
          <w:sz w:val="11"/>
        </w:rPr>
        <w:t>31,32</w:t>
      </w:r>
      <w:r>
        <w:rPr>
          <w:color w:val="231F20"/>
          <w:spacing w:val="-1"/>
          <w:w w:val="95"/>
        </w:rPr>
        <w:t>).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Just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database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supports systematic reviews, we see opportuni-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ties for those who oversee research, including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funders, ethics committees, and sponsoring or-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ganizations, to conduct landscape analyses be-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approving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initiation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clinical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trials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</w:rPr>
        <w:t>and </w:t>
      </w:r>
      <w:r>
        <w:rPr>
          <w:color w:val="231F20"/>
          <w:spacing w:val="-1"/>
        </w:rPr>
        <w:t>to monitor a field of research over time. In</w:t>
      </w:r>
      <w:r>
        <w:rPr>
          <w:color w:val="231F20"/>
        </w:rPr>
        <w:t> support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goal,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develop</w:t>
      </w:r>
      <w:r>
        <w:rPr>
          <w:color w:val="231F20"/>
          <w:spacing w:val="-3"/>
        </w:rPr>
        <w:t> </w:t>
      </w:r>
      <w:r>
        <w:rPr>
          <w:color w:val="231F20"/>
        </w:rPr>
        <w:t>tools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further optimize search strategies and enhance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the viewing and visualization of search results to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support such </w:t>
      </w:r>
      <w:r>
        <w:rPr>
          <w:color w:val="231F20"/>
        </w:rPr>
        <w:t>activities. For instance, the NLM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5"/>
        </w:rPr>
        <w:t>recently updated the way third-party software </w:t>
      </w:r>
      <w:r>
        <w:rPr>
          <w:color w:val="231F20"/>
          <w:spacing w:val="-1"/>
          <w:w w:val="95"/>
        </w:rPr>
        <w:t>ac-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cesses data on ClinicalTrials.gov by supporting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better targeted queries and more expansive con-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tent availability, as well as changes to the main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search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features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website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users.</w:t>
      </w:r>
    </w:p>
    <w:p>
      <w:pPr>
        <w:pStyle w:val="BodyText"/>
        <w:spacing w:line="244" w:lineRule="auto" w:before="27"/>
        <w:ind w:left="720" w:firstLine="240"/>
        <w:jc w:val="both"/>
      </w:pPr>
      <w:r>
        <w:rPr>
          <w:color w:val="231F20"/>
          <w:spacing w:val="-2"/>
          <w:w w:val="95"/>
        </w:rPr>
        <w:t>Although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results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database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has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evolved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con-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siderably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past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decade,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efforts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strengthen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the culture and practice of systematic reporting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must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continue.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have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previously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outlined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steps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various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stakeholders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take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enhance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trial-reporting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system.</w:t>
      </w:r>
      <w:r>
        <w:rPr>
          <w:color w:val="231F20"/>
          <w:w w:val="95"/>
          <w:position w:val="7"/>
          <w:sz w:val="11"/>
        </w:rPr>
        <w:t>23</w:t>
      </w:r>
      <w:r>
        <w:rPr>
          <w:color w:val="231F20"/>
          <w:spacing w:val="1"/>
          <w:w w:val="95"/>
          <w:position w:val="7"/>
          <w:sz w:val="11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39"/>
        </w:rPr>
        <w:t> </w:t>
      </w:r>
      <w:r>
        <w:rPr>
          <w:color w:val="231F20"/>
          <w:w w:val="95"/>
        </w:rPr>
        <w:t>actions</w:t>
      </w:r>
      <w:r>
        <w:rPr>
          <w:color w:val="231F20"/>
          <w:spacing w:val="40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be described in two broad themes: facilitating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high-quality submissions while reducing the re-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porting burden for data submitters and modify-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ing incentives to encourage reporting and em-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bracing its value as part of the scientific process.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such,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endeavor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support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researchers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</w:rPr>
        <w:t>institutions in maximizing the value </w:t>
      </w:r>
      <w:r>
        <w:rPr>
          <w:color w:val="231F20"/>
        </w:rPr>
        <w:t>of their ef-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forts and those of the research </w:t>
      </w:r>
      <w:r>
        <w:rPr>
          <w:color w:val="231F20"/>
        </w:rPr>
        <w:t>participants 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well as the overall value of the ClinicalTrials.gov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results</w:t>
      </w:r>
      <w:r>
        <w:rPr>
          <w:color w:val="231F20"/>
          <w:spacing w:val="-3"/>
        </w:rPr>
        <w:t> </w:t>
      </w:r>
      <w:r>
        <w:rPr>
          <w:color w:val="231F20"/>
        </w:rPr>
        <w:t>database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scientific</w:t>
      </w:r>
      <w:r>
        <w:rPr>
          <w:color w:val="231F20"/>
          <w:spacing w:val="-2"/>
        </w:rPr>
        <w:t> </w:t>
      </w:r>
      <w:r>
        <w:rPr>
          <w:color w:val="231F20"/>
        </w:rPr>
        <w:t>enterprise.</w:t>
      </w:r>
    </w:p>
    <w:p>
      <w:pPr>
        <w:spacing w:line="244" w:lineRule="auto" w:before="181"/>
        <w:ind w:left="719" w:right="0" w:firstLine="160"/>
        <w:jc w:val="both"/>
        <w:rPr>
          <w:sz w:val="15"/>
        </w:rPr>
      </w:pPr>
      <w:r>
        <w:rPr>
          <w:color w:val="231F20"/>
          <w:w w:val="95"/>
          <w:sz w:val="15"/>
        </w:rPr>
        <w:t>The views expressed in this article are those of the authors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and do not necessarily reflect the views or policies of the Na-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tional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Institutes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6"/>
          <w:sz w:val="15"/>
        </w:rPr>
        <w:t> </w:t>
      </w:r>
      <w:r>
        <w:rPr>
          <w:color w:val="231F20"/>
          <w:sz w:val="15"/>
        </w:rPr>
        <w:t>Health.</w:t>
      </w:r>
    </w:p>
    <w:p>
      <w:pPr>
        <w:spacing w:line="244" w:lineRule="auto" w:before="121"/>
        <w:ind w:left="139" w:right="875" w:firstLine="160"/>
        <w:jc w:val="left"/>
        <w:rPr>
          <w:sz w:val="15"/>
        </w:rPr>
      </w:pPr>
      <w:r>
        <w:rPr/>
        <w:br w:type="column"/>
      </w:r>
      <w:r>
        <w:rPr>
          <w:color w:val="231F20"/>
          <w:sz w:val="15"/>
        </w:rPr>
        <w:t>Supported</w:t>
      </w:r>
      <w:r>
        <w:rPr>
          <w:color w:val="231F20"/>
          <w:spacing w:val="9"/>
          <w:sz w:val="15"/>
        </w:rPr>
        <w:t> </w:t>
      </w:r>
      <w:r>
        <w:rPr>
          <w:color w:val="231F20"/>
          <w:sz w:val="15"/>
        </w:rPr>
        <w:t>by</w:t>
      </w:r>
      <w:r>
        <w:rPr>
          <w:color w:val="231F20"/>
          <w:spacing w:val="9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10"/>
          <w:sz w:val="15"/>
        </w:rPr>
        <w:t> </w:t>
      </w:r>
      <w:r>
        <w:rPr>
          <w:color w:val="231F20"/>
          <w:sz w:val="15"/>
        </w:rPr>
        <w:t>Intramural</w:t>
      </w:r>
      <w:r>
        <w:rPr>
          <w:color w:val="231F20"/>
          <w:spacing w:val="9"/>
          <w:sz w:val="15"/>
        </w:rPr>
        <w:t> </w:t>
      </w:r>
      <w:r>
        <w:rPr>
          <w:color w:val="231F20"/>
          <w:sz w:val="15"/>
        </w:rPr>
        <w:t>Research</w:t>
      </w:r>
      <w:r>
        <w:rPr>
          <w:color w:val="231F20"/>
          <w:spacing w:val="10"/>
          <w:sz w:val="15"/>
        </w:rPr>
        <w:t> </w:t>
      </w:r>
      <w:r>
        <w:rPr>
          <w:color w:val="231F20"/>
          <w:sz w:val="15"/>
        </w:rPr>
        <w:t>Program</w:t>
      </w:r>
      <w:r>
        <w:rPr>
          <w:color w:val="231F20"/>
          <w:spacing w:val="9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10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9"/>
          <w:sz w:val="15"/>
        </w:rPr>
        <w:t> </w:t>
      </w:r>
      <w:r>
        <w:rPr>
          <w:color w:val="231F20"/>
          <w:sz w:val="15"/>
        </w:rPr>
        <w:t>Na-</w:t>
      </w:r>
      <w:r>
        <w:rPr>
          <w:color w:val="231F20"/>
          <w:spacing w:val="-30"/>
          <w:sz w:val="15"/>
        </w:rPr>
        <w:t> </w:t>
      </w:r>
      <w:r>
        <w:rPr>
          <w:color w:val="231F20"/>
          <w:sz w:val="15"/>
        </w:rPr>
        <w:t>tional Library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Medicine,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National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Institutes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Health.</w:t>
      </w:r>
    </w:p>
    <w:p>
      <w:pPr>
        <w:spacing w:line="244" w:lineRule="auto" w:before="1"/>
        <w:ind w:left="139" w:right="875" w:firstLine="160"/>
        <w:jc w:val="left"/>
        <w:rPr>
          <w:sz w:val="15"/>
        </w:rPr>
      </w:pPr>
      <w:r>
        <w:rPr>
          <w:color w:val="231F20"/>
          <w:w w:val="95"/>
          <w:sz w:val="15"/>
        </w:rPr>
        <w:t>Disclosure</w:t>
      </w:r>
      <w:r>
        <w:rPr>
          <w:color w:val="231F20"/>
          <w:spacing w:val="17"/>
          <w:w w:val="95"/>
          <w:sz w:val="15"/>
        </w:rPr>
        <w:t> </w:t>
      </w:r>
      <w:r>
        <w:rPr>
          <w:color w:val="231F20"/>
          <w:w w:val="95"/>
          <w:sz w:val="15"/>
        </w:rPr>
        <w:t>forms</w:t>
      </w:r>
      <w:r>
        <w:rPr>
          <w:color w:val="231F20"/>
          <w:spacing w:val="17"/>
          <w:w w:val="95"/>
          <w:sz w:val="15"/>
        </w:rPr>
        <w:t> </w:t>
      </w:r>
      <w:r>
        <w:rPr>
          <w:color w:val="231F20"/>
          <w:w w:val="95"/>
          <w:sz w:val="15"/>
        </w:rPr>
        <w:t>provided</w:t>
      </w:r>
      <w:r>
        <w:rPr>
          <w:color w:val="231F20"/>
          <w:spacing w:val="17"/>
          <w:w w:val="95"/>
          <w:sz w:val="15"/>
        </w:rPr>
        <w:t> </w:t>
      </w:r>
      <w:r>
        <w:rPr>
          <w:color w:val="231F20"/>
          <w:w w:val="95"/>
          <w:sz w:val="15"/>
        </w:rPr>
        <w:t>by</w:t>
      </w:r>
      <w:r>
        <w:rPr>
          <w:color w:val="231F20"/>
          <w:spacing w:val="18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17"/>
          <w:w w:val="95"/>
          <w:sz w:val="15"/>
        </w:rPr>
        <w:t> </w:t>
      </w:r>
      <w:r>
        <w:rPr>
          <w:color w:val="231F20"/>
          <w:w w:val="95"/>
          <w:sz w:val="15"/>
        </w:rPr>
        <w:t>authors</w:t>
      </w:r>
      <w:r>
        <w:rPr>
          <w:color w:val="231F20"/>
          <w:spacing w:val="17"/>
          <w:w w:val="95"/>
          <w:sz w:val="15"/>
        </w:rPr>
        <w:t> </w:t>
      </w:r>
      <w:r>
        <w:rPr>
          <w:color w:val="231F20"/>
          <w:w w:val="95"/>
          <w:sz w:val="15"/>
        </w:rPr>
        <w:t>are</w:t>
      </w:r>
      <w:r>
        <w:rPr>
          <w:color w:val="231F20"/>
          <w:spacing w:val="18"/>
          <w:w w:val="95"/>
          <w:sz w:val="15"/>
        </w:rPr>
        <w:t> </w:t>
      </w:r>
      <w:r>
        <w:rPr>
          <w:color w:val="231F20"/>
          <w:w w:val="95"/>
          <w:sz w:val="15"/>
        </w:rPr>
        <w:t>available</w:t>
      </w:r>
      <w:r>
        <w:rPr>
          <w:color w:val="231F20"/>
          <w:spacing w:val="17"/>
          <w:w w:val="95"/>
          <w:sz w:val="15"/>
        </w:rPr>
        <w:t> </w:t>
      </w:r>
      <w:r>
        <w:rPr>
          <w:color w:val="231F20"/>
          <w:w w:val="95"/>
          <w:sz w:val="15"/>
        </w:rPr>
        <w:t>with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full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text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this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article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at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NEJM.org.</w:t>
      </w:r>
    </w:p>
    <w:p>
      <w:pPr>
        <w:pStyle w:val="BodyText"/>
        <w:spacing w:before="7"/>
        <w:rPr>
          <w:sz w:val="21"/>
        </w:rPr>
      </w:pPr>
    </w:p>
    <w:p>
      <w:pPr>
        <w:spacing w:line="249" w:lineRule="auto" w:before="0"/>
        <w:ind w:left="139" w:right="877" w:firstLine="0"/>
        <w:jc w:val="both"/>
        <w:rPr>
          <w:rFonts w:ascii="Arial MT"/>
          <w:sz w:val="15"/>
        </w:rPr>
      </w:pPr>
      <w:r>
        <w:rPr>
          <w:rFonts w:ascii="Arial MT"/>
          <w:color w:val="231F20"/>
          <w:w w:val="95"/>
          <w:sz w:val="15"/>
        </w:rPr>
        <w:t>From the National Center for Biotechnology Information, Na-</w:t>
      </w:r>
      <w:r>
        <w:rPr>
          <w:rFonts w:ascii="Arial MT"/>
          <w:color w:val="231F20"/>
          <w:spacing w:val="1"/>
          <w:w w:val="95"/>
          <w:sz w:val="15"/>
        </w:rPr>
        <w:t> </w:t>
      </w:r>
      <w:r>
        <w:rPr>
          <w:rFonts w:ascii="Arial MT"/>
          <w:color w:val="231F20"/>
          <w:sz w:val="15"/>
        </w:rPr>
        <w:t>tional</w:t>
      </w:r>
      <w:r>
        <w:rPr>
          <w:rFonts w:ascii="Arial MT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Library</w:t>
      </w:r>
      <w:r>
        <w:rPr>
          <w:rFonts w:ascii="Arial MT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of</w:t>
      </w:r>
      <w:r>
        <w:rPr>
          <w:rFonts w:ascii="Arial MT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Medicine,</w:t>
      </w:r>
      <w:r>
        <w:rPr>
          <w:rFonts w:ascii="Arial MT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National</w:t>
      </w:r>
      <w:r>
        <w:rPr>
          <w:rFonts w:ascii="Arial MT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Institutes</w:t>
      </w:r>
      <w:r>
        <w:rPr>
          <w:rFonts w:ascii="Arial MT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of</w:t>
      </w:r>
      <w:r>
        <w:rPr>
          <w:rFonts w:ascii="Arial MT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Health,</w:t>
      </w:r>
      <w:r>
        <w:rPr>
          <w:rFonts w:ascii="Arial MT"/>
          <w:color w:val="231F20"/>
          <w:spacing w:val="1"/>
          <w:sz w:val="15"/>
        </w:rPr>
        <w:t> </w:t>
      </w:r>
      <w:r>
        <w:rPr>
          <w:rFonts w:ascii="Arial MT"/>
          <w:color w:val="231F20"/>
          <w:sz w:val="15"/>
        </w:rPr>
        <w:t>Bethesda,</w:t>
      </w:r>
      <w:r>
        <w:rPr>
          <w:rFonts w:ascii="Arial MT"/>
          <w:color w:val="231F20"/>
          <w:spacing w:val="-8"/>
          <w:sz w:val="15"/>
        </w:rPr>
        <w:t> </w:t>
      </w:r>
      <w:r>
        <w:rPr>
          <w:rFonts w:ascii="Arial MT"/>
          <w:color w:val="231F20"/>
          <w:sz w:val="15"/>
        </w:rPr>
        <w:t>MD.</w:t>
      </w:r>
    </w:p>
    <w:p>
      <w:pPr>
        <w:pStyle w:val="BodyText"/>
        <w:spacing w:before="8"/>
        <w:rPr>
          <w:rFonts w:ascii="Arial MT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1" w:after="0"/>
        <w:ind w:left="139" w:right="877" w:firstLine="0"/>
        <w:jc w:val="both"/>
        <w:rPr>
          <w:sz w:val="15"/>
        </w:rPr>
      </w:pPr>
      <w:r>
        <w:rPr>
          <w:color w:val="231F20"/>
          <w:sz w:val="15"/>
        </w:rPr>
        <w:t>Food and Drug Administration Amendments Act of 2007.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4"/>
          <w:w w:val="89"/>
          <w:sz w:val="15"/>
        </w:rPr>
        <w:t>P</w:t>
      </w:r>
      <w:r>
        <w:rPr>
          <w:color w:val="231F20"/>
          <w:spacing w:val="1"/>
          <w:w w:val="94"/>
          <w:sz w:val="15"/>
        </w:rPr>
        <w:t>u</w:t>
      </w:r>
      <w:r>
        <w:rPr>
          <w:color w:val="231F20"/>
          <w:w w:val="95"/>
          <w:sz w:val="15"/>
        </w:rPr>
        <w:t>b</w:t>
      </w:r>
      <w:r>
        <w:rPr>
          <w:color w:val="231F20"/>
          <w:spacing w:val="4"/>
          <w:w w:val="99"/>
          <w:sz w:val="15"/>
        </w:rPr>
        <w:t>l</w:t>
      </w:r>
      <w:r>
        <w:rPr>
          <w:color w:val="231F20"/>
          <w:spacing w:val="1"/>
          <w:w w:val="96"/>
          <w:sz w:val="15"/>
        </w:rPr>
        <w:t>i</w:t>
      </w:r>
      <w:r>
        <w:rPr>
          <w:color w:val="231F20"/>
          <w:w w:val="97"/>
          <w:sz w:val="15"/>
        </w:rPr>
        <w:t>c</w:t>
      </w:r>
      <w:r>
        <w:rPr>
          <w:color w:val="231F20"/>
          <w:sz w:val="15"/>
        </w:rPr>
        <w:t> 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4"/>
          <w:w w:val="93"/>
          <w:sz w:val="15"/>
        </w:rPr>
        <w:t>L</w:t>
      </w:r>
      <w:r>
        <w:rPr>
          <w:color w:val="231F20"/>
          <w:spacing w:val="2"/>
          <w:w w:val="91"/>
          <w:sz w:val="15"/>
        </w:rPr>
        <w:t>a</w:t>
      </w:r>
      <w:r>
        <w:rPr>
          <w:color w:val="231F20"/>
          <w:w w:val="89"/>
          <w:sz w:val="15"/>
        </w:rPr>
        <w:t>w</w:t>
      </w:r>
      <w:r>
        <w:rPr>
          <w:color w:val="231F20"/>
          <w:sz w:val="15"/>
        </w:rPr>
        <w:t> </w:t>
      </w:r>
      <w:r>
        <w:rPr>
          <w:color w:val="231F20"/>
          <w:spacing w:val="-13"/>
          <w:sz w:val="15"/>
        </w:rPr>
        <w:t> </w:t>
      </w:r>
      <w:r>
        <w:rPr>
          <w:color w:val="231F20"/>
          <w:w w:val="90"/>
          <w:sz w:val="15"/>
        </w:rPr>
        <w:t>1</w:t>
      </w:r>
      <w:r>
        <w:rPr>
          <w:color w:val="231F20"/>
          <w:spacing w:val="-4"/>
          <w:w w:val="90"/>
          <w:sz w:val="15"/>
        </w:rPr>
        <w:t>1</w:t>
      </w:r>
      <w:r>
        <w:rPr>
          <w:color w:val="231F20"/>
          <w:spacing w:val="6"/>
          <w:w w:val="90"/>
          <w:sz w:val="15"/>
        </w:rPr>
        <w:t>0</w:t>
      </w:r>
      <w:r>
        <w:rPr>
          <w:color w:val="231F20"/>
          <w:spacing w:val="4"/>
          <w:w w:val="99"/>
          <w:sz w:val="15"/>
        </w:rPr>
        <w:t>–</w:t>
      </w:r>
      <w:r>
        <w:rPr>
          <w:color w:val="231F20"/>
          <w:spacing w:val="-3"/>
          <w:w w:val="90"/>
          <w:sz w:val="15"/>
        </w:rPr>
        <w:t>8</w:t>
      </w:r>
      <w:r>
        <w:rPr>
          <w:color w:val="231F20"/>
          <w:spacing w:val="-2"/>
          <w:w w:val="90"/>
          <w:sz w:val="15"/>
        </w:rPr>
        <w:t>5</w:t>
      </w:r>
      <w:r>
        <w:rPr>
          <w:color w:val="231F20"/>
          <w:w w:val="136"/>
          <w:sz w:val="15"/>
        </w:rPr>
        <w:t>.</w:t>
      </w:r>
      <w:r>
        <w:rPr>
          <w:color w:val="231F20"/>
          <w:sz w:val="15"/>
        </w:rPr>
        <w:t> 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1"/>
          <w:w w:val="100"/>
          <w:sz w:val="15"/>
        </w:rPr>
        <w:t>S</w:t>
      </w:r>
      <w:r>
        <w:rPr>
          <w:color w:val="231F20"/>
          <w:spacing w:val="2"/>
          <w:w w:val="89"/>
          <w:sz w:val="15"/>
        </w:rPr>
        <w:t>e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1"/>
          <w:w w:val="98"/>
          <w:sz w:val="15"/>
        </w:rPr>
        <w:t>m</w:t>
      </w:r>
      <w:r>
        <w:rPr>
          <w:color w:val="231F20"/>
          <w:spacing w:val="2"/>
          <w:w w:val="95"/>
          <w:sz w:val="15"/>
        </w:rPr>
        <w:t>b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w w:val="86"/>
          <w:sz w:val="15"/>
        </w:rPr>
        <w:t>r</w:t>
      </w:r>
      <w:r>
        <w:rPr>
          <w:color w:val="231F20"/>
          <w:sz w:val="15"/>
        </w:rPr>
        <w:t> 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"/>
          <w:w w:val="90"/>
          <w:sz w:val="15"/>
        </w:rPr>
        <w:t>2</w:t>
      </w:r>
      <w:r>
        <w:rPr>
          <w:color w:val="231F20"/>
          <w:spacing w:val="-14"/>
          <w:w w:val="90"/>
          <w:sz w:val="15"/>
        </w:rPr>
        <w:t>7</w:t>
      </w:r>
      <w:r>
        <w:rPr>
          <w:color w:val="231F20"/>
          <w:w w:val="136"/>
          <w:sz w:val="15"/>
        </w:rPr>
        <w:t>,</w:t>
      </w:r>
      <w:r>
        <w:rPr>
          <w:color w:val="231F20"/>
          <w:sz w:val="15"/>
        </w:rPr>
        <w:t> </w:t>
      </w:r>
      <w:r>
        <w:rPr>
          <w:color w:val="231F20"/>
          <w:spacing w:val="-13"/>
          <w:sz w:val="15"/>
        </w:rPr>
        <w:t> </w:t>
      </w:r>
      <w:r>
        <w:rPr>
          <w:color w:val="231F20"/>
          <w:w w:val="90"/>
          <w:sz w:val="15"/>
        </w:rPr>
        <w:t>2</w:t>
      </w:r>
      <w:r>
        <w:rPr>
          <w:color w:val="231F20"/>
          <w:spacing w:val="3"/>
          <w:w w:val="90"/>
          <w:sz w:val="15"/>
        </w:rPr>
        <w:t>0</w:t>
      </w:r>
      <w:r>
        <w:rPr>
          <w:color w:val="231F20"/>
          <w:spacing w:val="-3"/>
          <w:w w:val="90"/>
          <w:sz w:val="15"/>
        </w:rPr>
        <w:t>0</w:t>
      </w:r>
      <w:r>
        <w:rPr>
          <w:color w:val="231F20"/>
          <w:w w:val="90"/>
          <w:sz w:val="15"/>
        </w:rPr>
        <w:t>7</w:t>
      </w:r>
      <w:r>
        <w:rPr>
          <w:color w:val="231F20"/>
          <w:sz w:val="15"/>
        </w:rPr>
        <w:t> </w:t>
      </w:r>
      <w:r>
        <w:rPr>
          <w:color w:val="231F20"/>
          <w:spacing w:val="-13"/>
          <w:sz w:val="15"/>
        </w:rPr>
        <w:t> </w:t>
      </w:r>
      <w:r>
        <w:rPr>
          <w:color w:val="231F20"/>
          <w:w w:val="86"/>
          <w:sz w:val="15"/>
        </w:rPr>
        <w:t>(</w:t>
      </w:r>
      <w:hyperlink r:id="rId17">
        <w:r>
          <w:rPr>
            <w:color w:val="231F20"/>
            <w:w w:val="98"/>
            <w:sz w:val="15"/>
          </w:rPr>
          <w:t>h</w:t>
        </w:r>
        <w:r>
          <w:rPr>
            <w:color w:val="231F20"/>
            <w:spacing w:val="6"/>
            <w:w w:val="88"/>
            <w:sz w:val="15"/>
          </w:rPr>
          <w:t>tt</w:t>
        </w:r>
        <w:r>
          <w:rPr>
            <w:color w:val="231F20"/>
            <w:spacing w:val="-1"/>
            <w:w w:val="95"/>
            <w:sz w:val="15"/>
          </w:rPr>
          <w:t>p</w:t>
        </w:r>
        <w:r>
          <w:rPr>
            <w:color w:val="231F20"/>
            <w:spacing w:val="-2"/>
            <w:w w:val="106"/>
            <w:sz w:val="15"/>
          </w:rPr>
          <w:t>:</w:t>
        </w:r>
        <w:r>
          <w:rPr>
            <w:color w:val="231F20"/>
            <w:spacing w:val="-5"/>
            <w:w w:val="59"/>
            <w:sz w:val="15"/>
          </w:rPr>
          <w:t>/</w:t>
        </w:r>
        <w:r>
          <w:rPr>
            <w:color w:val="231F20"/>
            <w:spacing w:val="2"/>
            <w:w w:val="59"/>
            <w:sz w:val="15"/>
          </w:rPr>
          <w:t>/</w:t>
        </w:r>
        <w:r>
          <w:rPr>
            <w:color w:val="231F20"/>
            <w:spacing w:val="9"/>
            <w:w w:val="89"/>
            <w:sz w:val="15"/>
          </w:rPr>
          <w:t>ww</w:t>
        </w:r>
        <w:r>
          <w:rPr>
            <w:color w:val="231F20"/>
            <w:spacing w:val="-8"/>
            <w:w w:val="89"/>
            <w:sz w:val="15"/>
          </w:rPr>
          <w:t>w</w:t>
        </w:r>
        <w:r>
          <w:rPr>
            <w:color w:val="231F20"/>
            <w:spacing w:val="-2"/>
            <w:w w:val="136"/>
            <w:sz w:val="15"/>
          </w:rPr>
          <w:t>.</w:t>
        </w:r>
        <w:r>
          <w:rPr>
            <w:color w:val="231F20"/>
            <w:spacing w:val="5"/>
            <w:w w:val="104"/>
            <w:sz w:val="15"/>
          </w:rPr>
          <w:t>g</w:t>
        </w:r>
        <w:r>
          <w:rPr>
            <w:color w:val="231F20"/>
            <w:spacing w:val="2"/>
            <w:w w:val="95"/>
            <w:sz w:val="15"/>
          </w:rPr>
          <w:t>p</w:t>
        </w:r>
        <w:r>
          <w:rPr>
            <w:color w:val="231F20"/>
            <w:spacing w:val="-2"/>
            <w:w w:val="97"/>
            <w:sz w:val="15"/>
          </w:rPr>
          <w:t>o</w:t>
        </w:r>
        <w:r>
          <w:rPr>
            <w:color w:val="231F20"/>
            <w:spacing w:val="-2"/>
            <w:w w:val="136"/>
            <w:sz w:val="15"/>
          </w:rPr>
          <w:t>.</w:t>
        </w:r>
        <w:r>
          <w:rPr>
            <w:color w:val="231F20"/>
            <w:spacing w:val="1"/>
            <w:w w:val="104"/>
            <w:sz w:val="15"/>
          </w:rPr>
          <w:t>g</w:t>
        </w:r>
        <w:r>
          <w:rPr>
            <w:color w:val="231F20"/>
            <w:spacing w:val="2"/>
            <w:w w:val="97"/>
            <w:sz w:val="15"/>
          </w:rPr>
          <w:t>o</w:t>
        </w:r>
        <w:r>
          <w:rPr>
            <w:color w:val="231F20"/>
            <w:spacing w:val="-2"/>
            <w:w w:val="80"/>
            <w:sz w:val="15"/>
          </w:rPr>
          <w:t>v</w:t>
        </w:r>
        <w:r>
          <w:rPr>
            <w:color w:val="231F20"/>
            <w:w w:val="59"/>
            <w:sz w:val="15"/>
          </w:rPr>
          <w:t>/</w:t>
        </w:r>
      </w:hyperlink>
      <w:r>
        <w:rPr>
          <w:color w:val="231F20"/>
          <w:w w:val="59"/>
          <w:sz w:val="15"/>
        </w:rPr>
        <w:t> </w:t>
      </w:r>
      <w:r>
        <w:rPr>
          <w:color w:val="231F20"/>
          <w:w w:val="105"/>
          <w:sz w:val="15"/>
        </w:rPr>
        <w:t>f</w:t>
      </w:r>
      <w:r>
        <w:rPr>
          <w:color w:val="231F20"/>
          <w:spacing w:val="1"/>
          <w:w w:val="94"/>
          <w:sz w:val="15"/>
        </w:rPr>
        <w:t>d</w:t>
      </w:r>
      <w:r>
        <w:rPr>
          <w:color w:val="231F20"/>
          <w:spacing w:val="1"/>
          <w:w w:val="96"/>
          <w:sz w:val="15"/>
        </w:rPr>
        <w:t>s</w:t>
      </w:r>
      <w:r>
        <w:rPr>
          <w:color w:val="231F20"/>
          <w:spacing w:val="1"/>
          <w:w w:val="80"/>
          <w:sz w:val="15"/>
        </w:rPr>
        <w:t>y</w:t>
      </w:r>
      <w:r>
        <w:rPr>
          <w:color w:val="231F20"/>
          <w:spacing w:val="-3"/>
          <w:w w:val="96"/>
          <w:sz w:val="15"/>
        </w:rPr>
        <w:t>s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spacing w:val="1"/>
          <w:w w:val="96"/>
          <w:sz w:val="15"/>
        </w:rPr>
        <w:t>k</w:t>
      </w:r>
      <w:r>
        <w:rPr>
          <w:color w:val="231F20"/>
          <w:w w:val="104"/>
          <w:sz w:val="15"/>
        </w:rPr>
        <w:t>g</w:t>
      </w:r>
      <w:r>
        <w:rPr>
          <w:color w:val="231F20"/>
          <w:spacing w:val="-1"/>
          <w:w w:val="59"/>
          <w:sz w:val="15"/>
        </w:rPr>
        <w:t>/</w:t>
      </w:r>
      <w:r>
        <w:rPr>
          <w:color w:val="231F20"/>
          <w:spacing w:val="-4"/>
          <w:w w:val="89"/>
          <w:sz w:val="15"/>
        </w:rPr>
        <w:t>P</w:t>
      </w:r>
      <w:r>
        <w:rPr>
          <w:color w:val="231F20"/>
          <w:spacing w:val="3"/>
          <w:w w:val="93"/>
          <w:sz w:val="15"/>
        </w:rPr>
        <w:t>L</w:t>
      </w:r>
      <w:r>
        <w:rPr>
          <w:color w:val="231F20"/>
          <w:spacing w:val="-9"/>
          <w:w w:val="97"/>
          <w:sz w:val="15"/>
        </w:rPr>
        <w:t>A</w:t>
      </w:r>
      <w:r>
        <w:rPr>
          <w:color w:val="231F20"/>
          <w:spacing w:val="-8"/>
          <w:w w:val="96"/>
          <w:sz w:val="15"/>
        </w:rPr>
        <w:t>W</w:t>
      </w:r>
      <w:r>
        <w:rPr>
          <w:color w:val="231F20"/>
          <w:spacing w:val="-12"/>
          <w:w w:val="99"/>
          <w:sz w:val="15"/>
        </w:rPr>
        <w:t>-</w:t>
      </w:r>
      <w:r>
        <w:rPr>
          <w:color w:val="231F20"/>
          <w:spacing w:val="-2"/>
          <w:w w:val="90"/>
          <w:sz w:val="15"/>
        </w:rPr>
        <w:t>1</w:t>
      </w:r>
      <w:r>
        <w:rPr>
          <w:color w:val="231F20"/>
          <w:spacing w:val="-6"/>
          <w:w w:val="90"/>
          <w:sz w:val="15"/>
        </w:rPr>
        <w:t>1</w:t>
      </w:r>
      <w:r>
        <w:rPr>
          <w:color w:val="231F20"/>
          <w:w w:val="90"/>
          <w:sz w:val="15"/>
        </w:rPr>
        <w:t>0</w:t>
      </w:r>
      <w:r>
        <w:rPr>
          <w:color w:val="231F20"/>
          <w:spacing w:val="-1"/>
          <w:w w:val="94"/>
          <w:sz w:val="15"/>
        </w:rPr>
        <w:t>pu</w:t>
      </w:r>
      <w:r>
        <w:rPr>
          <w:color w:val="231F20"/>
          <w:spacing w:val="-1"/>
          <w:w w:val="95"/>
          <w:sz w:val="15"/>
        </w:rPr>
        <w:t>b</w:t>
      </w:r>
      <w:r>
        <w:rPr>
          <w:color w:val="231F20"/>
          <w:spacing w:val="-1"/>
          <w:w w:val="99"/>
          <w:sz w:val="15"/>
        </w:rPr>
        <w:t>l</w:t>
      </w:r>
      <w:r>
        <w:rPr>
          <w:color w:val="231F20"/>
          <w:spacing w:val="-5"/>
          <w:w w:val="90"/>
          <w:sz w:val="15"/>
        </w:rPr>
        <w:t>85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2"/>
          <w:w w:val="94"/>
          <w:sz w:val="15"/>
        </w:rPr>
        <w:t>d</w:t>
      </w:r>
      <w:r>
        <w:rPr>
          <w:color w:val="231F20"/>
          <w:spacing w:val="4"/>
          <w:w w:val="105"/>
          <w:sz w:val="15"/>
        </w:rPr>
        <w:t>f</w:t>
      </w:r>
      <w:r>
        <w:rPr>
          <w:color w:val="231F20"/>
          <w:spacing w:val="-1"/>
          <w:w w:val="59"/>
          <w:sz w:val="15"/>
        </w:rPr>
        <w:t>/</w:t>
      </w:r>
      <w:r>
        <w:rPr>
          <w:color w:val="231F20"/>
          <w:spacing w:val="-4"/>
          <w:w w:val="89"/>
          <w:sz w:val="15"/>
        </w:rPr>
        <w:t>P</w:t>
      </w:r>
      <w:r>
        <w:rPr>
          <w:color w:val="231F20"/>
          <w:spacing w:val="3"/>
          <w:w w:val="93"/>
          <w:sz w:val="15"/>
        </w:rPr>
        <w:t>L</w:t>
      </w:r>
      <w:r>
        <w:rPr>
          <w:color w:val="231F20"/>
          <w:spacing w:val="-9"/>
          <w:w w:val="97"/>
          <w:sz w:val="15"/>
        </w:rPr>
        <w:t>A</w:t>
      </w:r>
      <w:r>
        <w:rPr>
          <w:color w:val="231F20"/>
          <w:spacing w:val="-8"/>
          <w:w w:val="96"/>
          <w:sz w:val="15"/>
        </w:rPr>
        <w:t>W</w:t>
      </w:r>
      <w:r>
        <w:rPr>
          <w:color w:val="231F20"/>
          <w:spacing w:val="-12"/>
          <w:w w:val="99"/>
          <w:sz w:val="15"/>
        </w:rPr>
        <w:t>-</w:t>
      </w:r>
      <w:r>
        <w:rPr>
          <w:color w:val="231F20"/>
          <w:spacing w:val="-2"/>
          <w:w w:val="90"/>
          <w:sz w:val="15"/>
        </w:rPr>
        <w:t>1</w:t>
      </w:r>
      <w:r>
        <w:rPr>
          <w:color w:val="231F20"/>
          <w:spacing w:val="-6"/>
          <w:w w:val="90"/>
          <w:sz w:val="15"/>
        </w:rPr>
        <w:t>1</w:t>
      </w:r>
      <w:r>
        <w:rPr>
          <w:color w:val="231F20"/>
          <w:w w:val="90"/>
          <w:sz w:val="15"/>
        </w:rPr>
        <w:t>0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spacing w:val="-1"/>
          <w:w w:val="94"/>
          <w:sz w:val="15"/>
        </w:rPr>
        <w:t>u</w:t>
      </w:r>
      <w:r>
        <w:rPr>
          <w:color w:val="231F20"/>
          <w:spacing w:val="-1"/>
          <w:w w:val="95"/>
          <w:sz w:val="15"/>
        </w:rPr>
        <w:t>b</w:t>
      </w:r>
      <w:r>
        <w:rPr>
          <w:color w:val="231F20"/>
          <w:spacing w:val="-1"/>
          <w:w w:val="99"/>
          <w:sz w:val="15"/>
        </w:rPr>
        <w:t>l</w:t>
      </w:r>
      <w:r>
        <w:rPr>
          <w:color w:val="231F20"/>
          <w:spacing w:val="-5"/>
          <w:w w:val="90"/>
          <w:sz w:val="15"/>
        </w:rPr>
        <w:t>8</w:t>
      </w:r>
      <w:r>
        <w:rPr>
          <w:color w:val="231F20"/>
          <w:spacing w:val="-4"/>
          <w:w w:val="90"/>
          <w:sz w:val="15"/>
        </w:rPr>
        <w:t>5</w:t>
      </w:r>
      <w:r>
        <w:rPr>
          <w:color w:val="231F20"/>
          <w:spacing w:val="-4"/>
          <w:w w:val="136"/>
          <w:sz w:val="15"/>
        </w:rPr>
        <w:t>.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2"/>
          <w:w w:val="94"/>
          <w:sz w:val="15"/>
        </w:rPr>
        <w:t>d</w:t>
      </w:r>
      <w:r>
        <w:rPr>
          <w:color w:val="231F20"/>
          <w:w w:val="105"/>
          <w:sz w:val="15"/>
        </w:rPr>
        <w:t>f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9" w:firstLine="0"/>
        <w:jc w:val="both"/>
        <w:rPr>
          <w:sz w:val="15"/>
        </w:rPr>
      </w:pPr>
      <w:r>
        <w:rPr>
          <w:color w:val="231F20"/>
          <w:w w:val="95"/>
          <w:sz w:val="15"/>
        </w:rPr>
        <w:t>National Institutes of Health, Department of Health and Hu-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man Services. Clinical trials registration and results information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submission: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final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rule.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Fed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Regist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2016;81:64981-5157.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1" w:after="0"/>
        <w:ind w:left="139" w:right="877" w:hanging="1"/>
        <w:jc w:val="both"/>
        <w:rPr>
          <w:sz w:val="15"/>
        </w:rPr>
      </w:pPr>
      <w:r>
        <w:rPr>
          <w:color w:val="231F20"/>
          <w:sz w:val="15"/>
        </w:rPr>
        <w:t>Zarin DA, Tse T, Williams RJ, Carr S. Trial reporting in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ClinicalTrials.gov — the final rule. N Engl J Med 2016;375: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1998-2004.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8" w:firstLine="0"/>
        <w:jc w:val="both"/>
        <w:rPr>
          <w:sz w:val="15"/>
        </w:rPr>
      </w:pPr>
      <w:r>
        <w:rPr>
          <w:color w:val="231F20"/>
          <w:sz w:val="15"/>
        </w:rPr>
        <w:t>Zarin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DA,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Tse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T,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Williams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RJ,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Califf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RM,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Ide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NC.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ClinicalTrials.gov</w:t>
      </w:r>
      <w:r>
        <w:rPr>
          <w:color w:val="231F20"/>
          <w:spacing w:val="29"/>
          <w:sz w:val="15"/>
        </w:rPr>
        <w:t> </w:t>
      </w:r>
      <w:r>
        <w:rPr>
          <w:color w:val="231F20"/>
          <w:w w:val="95"/>
          <w:sz w:val="15"/>
        </w:rPr>
        <w:t>results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database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—</w:t>
      </w:r>
      <w:r>
        <w:rPr>
          <w:color w:val="231F20"/>
          <w:spacing w:val="29"/>
          <w:sz w:val="15"/>
        </w:rPr>
        <w:t> </w:t>
      </w:r>
      <w:r>
        <w:rPr>
          <w:color w:val="231F20"/>
          <w:w w:val="95"/>
          <w:sz w:val="15"/>
        </w:rPr>
        <w:t>update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key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issues.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N</w:t>
      </w:r>
      <w:r>
        <w:rPr>
          <w:color w:val="231F20"/>
          <w:spacing w:val="7"/>
          <w:sz w:val="15"/>
        </w:rPr>
        <w:t> </w:t>
      </w:r>
      <w:r>
        <w:rPr>
          <w:color w:val="231F20"/>
          <w:sz w:val="15"/>
        </w:rPr>
        <w:t>Engl</w:t>
      </w:r>
      <w:r>
        <w:rPr>
          <w:color w:val="231F20"/>
          <w:spacing w:val="8"/>
          <w:sz w:val="15"/>
        </w:rPr>
        <w:t> </w:t>
      </w:r>
      <w:r>
        <w:rPr>
          <w:color w:val="231F20"/>
          <w:sz w:val="15"/>
        </w:rPr>
        <w:t>J</w:t>
      </w:r>
      <w:r>
        <w:rPr>
          <w:color w:val="231F20"/>
          <w:spacing w:val="7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2011;364:852-60.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7" w:firstLine="0"/>
        <w:jc w:val="both"/>
        <w:rPr>
          <w:sz w:val="15"/>
        </w:rPr>
      </w:pPr>
      <w:r>
        <w:rPr>
          <w:color w:val="231F20"/>
          <w:sz w:val="15"/>
        </w:rPr>
        <w:t>Mayo-Wilson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E,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Heyward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J,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Keyes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A,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et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al.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Clinical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trial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reg-</w:t>
      </w:r>
      <w:r>
        <w:rPr>
          <w:color w:val="231F20"/>
          <w:spacing w:val="-31"/>
          <w:sz w:val="15"/>
        </w:rPr>
        <w:t> </w:t>
      </w:r>
      <w:r>
        <w:rPr>
          <w:color w:val="231F20"/>
          <w:w w:val="95"/>
          <w:sz w:val="15"/>
        </w:rPr>
        <w:t>istration</w:t>
      </w:r>
      <w:r>
        <w:rPr>
          <w:color w:val="231F20"/>
          <w:spacing w:val="23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24"/>
          <w:w w:val="95"/>
          <w:sz w:val="15"/>
        </w:rPr>
        <w:t> </w:t>
      </w:r>
      <w:r>
        <w:rPr>
          <w:color w:val="231F20"/>
          <w:w w:val="95"/>
          <w:sz w:val="15"/>
        </w:rPr>
        <w:t>reporting:</w:t>
      </w:r>
      <w:r>
        <w:rPr>
          <w:color w:val="231F20"/>
          <w:spacing w:val="24"/>
          <w:w w:val="95"/>
          <w:sz w:val="15"/>
        </w:rPr>
        <w:t> </w:t>
      </w:r>
      <w:r>
        <w:rPr>
          <w:color w:val="231F20"/>
          <w:w w:val="95"/>
          <w:sz w:val="15"/>
        </w:rPr>
        <w:t>a</w:t>
      </w:r>
      <w:r>
        <w:rPr>
          <w:color w:val="231F20"/>
          <w:spacing w:val="23"/>
          <w:w w:val="95"/>
          <w:sz w:val="15"/>
        </w:rPr>
        <w:t> </w:t>
      </w:r>
      <w:r>
        <w:rPr>
          <w:color w:val="231F20"/>
          <w:w w:val="95"/>
          <w:sz w:val="15"/>
        </w:rPr>
        <w:t>survey</w:t>
      </w:r>
      <w:r>
        <w:rPr>
          <w:color w:val="231F20"/>
          <w:spacing w:val="24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24"/>
          <w:w w:val="95"/>
          <w:sz w:val="15"/>
        </w:rPr>
        <w:t> </w:t>
      </w:r>
      <w:r>
        <w:rPr>
          <w:color w:val="231F20"/>
          <w:w w:val="95"/>
          <w:sz w:val="15"/>
        </w:rPr>
        <w:t>academic</w:t>
      </w:r>
      <w:r>
        <w:rPr>
          <w:color w:val="231F20"/>
          <w:spacing w:val="24"/>
          <w:w w:val="95"/>
          <w:sz w:val="15"/>
        </w:rPr>
        <w:t> </w:t>
      </w:r>
      <w:r>
        <w:rPr>
          <w:color w:val="231F20"/>
          <w:w w:val="95"/>
          <w:sz w:val="15"/>
        </w:rPr>
        <w:t>organizations</w:t>
      </w:r>
      <w:r>
        <w:rPr>
          <w:color w:val="231F20"/>
          <w:spacing w:val="23"/>
          <w:w w:val="95"/>
          <w:sz w:val="15"/>
        </w:rPr>
        <w:t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United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States.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BMC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2018;16:60.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7" w:firstLine="0"/>
        <w:jc w:val="both"/>
        <w:rPr>
          <w:sz w:val="15"/>
        </w:rPr>
      </w:pPr>
      <w:r>
        <w:rPr>
          <w:color w:val="231F20"/>
          <w:w w:val="95"/>
          <w:sz w:val="15"/>
        </w:rPr>
        <w:t>National Institutes of Health, Department of Health and Hu-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man Services. NIH policy on the dissemination of NIH-funded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clinical trial information. Federal Register. September 21, 2016: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pacing w:val="-5"/>
          <w:w w:val="90"/>
          <w:sz w:val="15"/>
        </w:rPr>
        <w:t>8</w:t>
      </w:r>
      <w:r>
        <w:rPr>
          <w:color w:val="231F20"/>
          <w:w w:val="90"/>
          <w:sz w:val="15"/>
        </w:rPr>
        <w:t>1</w:t>
      </w:r>
      <w:r>
        <w:rPr>
          <w:color w:val="231F20"/>
          <w:spacing w:val="11"/>
          <w:sz w:val="15"/>
        </w:rPr>
        <w:t> </w:t>
      </w:r>
      <w:r>
        <w:rPr>
          <w:color w:val="231F20"/>
          <w:spacing w:val="-2"/>
          <w:w w:val="97"/>
          <w:sz w:val="15"/>
        </w:rPr>
        <w:t>F</w:t>
      </w:r>
      <w:r>
        <w:rPr>
          <w:color w:val="231F20"/>
          <w:w w:val="97"/>
          <w:sz w:val="15"/>
        </w:rPr>
        <w:t>R</w:t>
      </w:r>
      <w:r>
        <w:rPr>
          <w:color w:val="231F20"/>
          <w:spacing w:val="11"/>
          <w:sz w:val="15"/>
        </w:rPr>
        <w:t> </w:t>
      </w:r>
      <w:r>
        <w:rPr>
          <w:color w:val="231F20"/>
          <w:w w:val="90"/>
          <w:sz w:val="15"/>
        </w:rPr>
        <w:t>6</w:t>
      </w:r>
      <w:r>
        <w:rPr>
          <w:color w:val="231F20"/>
          <w:spacing w:val="-5"/>
          <w:w w:val="90"/>
          <w:sz w:val="15"/>
        </w:rPr>
        <w:t>4</w:t>
      </w:r>
      <w:r>
        <w:rPr>
          <w:color w:val="231F20"/>
          <w:spacing w:val="-6"/>
          <w:w w:val="90"/>
          <w:sz w:val="15"/>
        </w:rPr>
        <w:t>9</w:t>
      </w:r>
      <w:r>
        <w:rPr>
          <w:color w:val="231F20"/>
          <w:spacing w:val="-1"/>
          <w:w w:val="90"/>
          <w:sz w:val="15"/>
        </w:rPr>
        <w:t>2</w:t>
      </w:r>
      <w:r>
        <w:rPr>
          <w:color w:val="231F20"/>
          <w:spacing w:val="-4"/>
          <w:w w:val="90"/>
          <w:sz w:val="15"/>
        </w:rPr>
        <w:t>2</w:t>
      </w:r>
      <w:r>
        <w:rPr>
          <w:color w:val="231F20"/>
          <w:spacing w:val="4"/>
          <w:w w:val="99"/>
          <w:sz w:val="15"/>
        </w:rPr>
        <w:t>–</w:t>
      </w:r>
      <w:r>
        <w:rPr>
          <w:color w:val="231F20"/>
          <w:w w:val="90"/>
          <w:sz w:val="15"/>
        </w:rPr>
        <w:t>6</w:t>
      </w:r>
      <w:r>
        <w:rPr>
          <w:color w:val="231F20"/>
          <w:spacing w:val="-5"/>
          <w:w w:val="90"/>
          <w:sz w:val="15"/>
        </w:rPr>
        <w:t>4</w:t>
      </w:r>
      <w:r>
        <w:rPr>
          <w:color w:val="231F20"/>
          <w:spacing w:val="-6"/>
          <w:w w:val="90"/>
          <w:sz w:val="15"/>
        </w:rPr>
        <w:t>9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w w:val="90"/>
          <w:sz w:val="15"/>
        </w:rPr>
        <w:t>8</w:t>
      </w:r>
      <w:r>
        <w:rPr>
          <w:color w:val="231F20"/>
          <w:spacing w:val="11"/>
          <w:sz w:val="15"/>
        </w:rPr>
        <w:t> </w:t>
      </w:r>
      <w:r>
        <w:rPr>
          <w:color w:val="231F20"/>
          <w:spacing w:val="-3"/>
          <w:w w:val="86"/>
          <w:sz w:val="15"/>
        </w:rPr>
        <w:t>(</w:t>
      </w:r>
      <w:r>
        <w:rPr>
          <w:color w:val="231F20"/>
          <w:spacing w:val="-3"/>
          <w:w w:val="98"/>
          <w:sz w:val="15"/>
        </w:rPr>
        <w:t>h</w:t>
      </w:r>
      <w:r>
        <w:rPr>
          <w:color w:val="231F20"/>
          <w:spacing w:val="3"/>
          <w:w w:val="88"/>
          <w:sz w:val="15"/>
        </w:rPr>
        <w:t>tt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spacing w:val="-5"/>
          <w:w w:val="96"/>
          <w:sz w:val="15"/>
        </w:rPr>
        <w:t>s</w:t>
      </w:r>
      <w:r>
        <w:rPr>
          <w:color w:val="231F20"/>
          <w:spacing w:val="-5"/>
          <w:w w:val="106"/>
          <w:sz w:val="15"/>
        </w:rPr>
        <w:t>:</w:t>
      </w:r>
      <w:r>
        <w:rPr>
          <w:color w:val="231F20"/>
          <w:spacing w:val="-8"/>
          <w:w w:val="59"/>
          <w:sz w:val="15"/>
        </w:rPr>
        <w:t>/</w:t>
      </w:r>
      <w:r>
        <w:rPr>
          <w:color w:val="231F20"/>
          <w:spacing w:val="-1"/>
          <w:w w:val="59"/>
          <w:sz w:val="15"/>
        </w:rPr>
        <w:t>/</w:t>
      </w:r>
      <w:hyperlink r:id="rId18">
        <w:r>
          <w:rPr>
            <w:color w:val="231F20"/>
            <w:spacing w:val="6"/>
            <w:w w:val="89"/>
            <w:sz w:val="15"/>
          </w:rPr>
          <w:t>ww</w:t>
        </w:r>
        <w:r>
          <w:rPr>
            <w:color w:val="231F20"/>
            <w:spacing w:val="-10"/>
            <w:w w:val="89"/>
            <w:sz w:val="15"/>
          </w:rPr>
          <w:t>w</w:t>
        </w:r>
        <w:r>
          <w:rPr>
            <w:color w:val="231F20"/>
            <w:spacing w:val="-4"/>
            <w:w w:val="136"/>
            <w:sz w:val="15"/>
          </w:rPr>
          <w:t>.</w:t>
        </w:r>
        <w:r>
          <w:rPr>
            <w:color w:val="231F20"/>
            <w:spacing w:val="-1"/>
            <w:w w:val="105"/>
            <w:sz w:val="15"/>
          </w:rPr>
          <w:t>f</w:t>
        </w:r>
        <w:r>
          <w:rPr>
            <w:color w:val="231F20"/>
            <w:spacing w:val="-1"/>
            <w:w w:val="89"/>
            <w:sz w:val="15"/>
          </w:rPr>
          <w:t>e</w:t>
        </w:r>
        <w:r>
          <w:rPr>
            <w:color w:val="231F20"/>
            <w:spacing w:val="-2"/>
            <w:w w:val="92"/>
            <w:sz w:val="15"/>
          </w:rPr>
          <w:t>de</w:t>
        </w:r>
        <w:r>
          <w:rPr>
            <w:color w:val="231F20"/>
            <w:w w:val="86"/>
            <w:sz w:val="15"/>
          </w:rPr>
          <w:t>r</w:t>
        </w:r>
        <w:r>
          <w:rPr>
            <w:color w:val="231F20"/>
            <w:spacing w:val="2"/>
            <w:w w:val="91"/>
            <w:sz w:val="15"/>
          </w:rPr>
          <w:t>a</w:t>
        </w:r>
        <w:r>
          <w:rPr>
            <w:color w:val="231F20"/>
            <w:spacing w:val="1"/>
            <w:w w:val="99"/>
            <w:sz w:val="15"/>
          </w:rPr>
          <w:t>l</w:t>
        </w:r>
        <w:r>
          <w:rPr>
            <w:color w:val="231F20"/>
            <w:spacing w:val="-1"/>
            <w:w w:val="86"/>
            <w:sz w:val="15"/>
          </w:rPr>
          <w:t>r</w:t>
        </w:r>
        <w:r>
          <w:rPr>
            <w:color w:val="231F20"/>
            <w:spacing w:val="-1"/>
            <w:w w:val="89"/>
            <w:sz w:val="15"/>
          </w:rPr>
          <w:t>e</w:t>
        </w:r>
        <w:r>
          <w:rPr>
            <w:color w:val="231F20"/>
            <w:spacing w:val="1"/>
            <w:w w:val="104"/>
            <w:sz w:val="15"/>
          </w:rPr>
          <w:t>g</w:t>
        </w:r>
        <w:r>
          <w:rPr>
            <w:color w:val="231F20"/>
            <w:spacing w:val="-1"/>
            <w:w w:val="96"/>
            <w:sz w:val="15"/>
          </w:rPr>
          <w:t>i</w:t>
        </w:r>
        <w:r>
          <w:rPr>
            <w:color w:val="231F20"/>
            <w:spacing w:val="-2"/>
            <w:w w:val="96"/>
            <w:sz w:val="15"/>
          </w:rPr>
          <w:t>s</w:t>
        </w:r>
        <w:r>
          <w:rPr>
            <w:color w:val="231F20"/>
            <w:spacing w:val="1"/>
            <w:w w:val="88"/>
            <w:sz w:val="15"/>
          </w:rPr>
          <w:t>t</w:t>
        </w:r>
        <w:r>
          <w:rPr>
            <w:color w:val="231F20"/>
            <w:spacing w:val="-2"/>
            <w:w w:val="89"/>
            <w:sz w:val="15"/>
          </w:rPr>
          <w:t>e</w:t>
        </w:r>
        <w:r>
          <w:rPr>
            <w:color w:val="231F20"/>
            <w:spacing w:val="-5"/>
            <w:w w:val="86"/>
            <w:sz w:val="15"/>
          </w:rPr>
          <w:t>r</w:t>
        </w:r>
        <w:r>
          <w:rPr>
            <w:color w:val="231F20"/>
            <w:spacing w:val="-5"/>
            <w:w w:val="136"/>
            <w:sz w:val="15"/>
          </w:rPr>
          <w:t>.</w:t>
        </w:r>
        <w:r>
          <w:rPr>
            <w:color w:val="231F20"/>
            <w:spacing w:val="-2"/>
            <w:w w:val="104"/>
            <w:sz w:val="15"/>
          </w:rPr>
          <w:t>g</w:t>
        </w:r>
        <w:r>
          <w:rPr>
            <w:color w:val="231F20"/>
            <w:spacing w:val="-1"/>
            <w:w w:val="97"/>
            <w:sz w:val="15"/>
          </w:rPr>
          <w:t>o</w:t>
        </w:r>
        <w:r>
          <w:rPr>
            <w:color w:val="231F20"/>
            <w:spacing w:val="-5"/>
            <w:w w:val="80"/>
            <w:sz w:val="15"/>
          </w:rPr>
          <w:t>v</w:t>
        </w:r>
        <w:r>
          <w:rPr>
            <w:color w:val="231F20"/>
            <w:spacing w:val="-6"/>
            <w:w w:val="59"/>
            <w:sz w:val="15"/>
          </w:rPr>
          <w:t>/</w:t>
        </w:r>
        <w:r>
          <w:rPr>
            <w:color w:val="231F20"/>
            <w:spacing w:val="-2"/>
            <w:w w:val="95"/>
            <w:sz w:val="15"/>
          </w:rPr>
          <w:t>d</w:t>
        </w:r>
        <w:r>
          <w:rPr>
            <w:color w:val="231F20"/>
            <w:spacing w:val="-1"/>
            <w:w w:val="95"/>
            <w:sz w:val="15"/>
          </w:rPr>
          <w:t>o</w:t>
        </w:r>
        <w:r>
          <w:rPr>
            <w:color w:val="231F20"/>
            <w:w w:val="97"/>
            <w:sz w:val="15"/>
          </w:rPr>
          <w:t>c</w:t>
        </w:r>
        <w:r>
          <w:rPr>
            <w:color w:val="231F20"/>
            <w:spacing w:val="1"/>
            <w:w w:val="94"/>
            <w:sz w:val="15"/>
          </w:rPr>
          <w:t>u</w:t>
        </w:r>
        <w:r>
          <w:rPr>
            <w:color w:val="231F20"/>
            <w:spacing w:val="-2"/>
            <w:w w:val="98"/>
            <w:sz w:val="15"/>
          </w:rPr>
          <w:t>m</w:t>
        </w:r>
        <w:r>
          <w:rPr>
            <w:color w:val="231F20"/>
            <w:spacing w:val="-2"/>
            <w:w w:val="89"/>
            <w:sz w:val="15"/>
          </w:rPr>
          <w:t>e</w:t>
        </w:r>
        <w:r>
          <w:rPr>
            <w:color w:val="231F20"/>
            <w:spacing w:val="-3"/>
            <w:w w:val="97"/>
            <w:sz w:val="15"/>
          </w:rPr>
          <w:t>n</w:t>
        </w:r>
        <w:r>
          <w:rPr>
            <w:color w:val="231F20"/>
            <w:spacing w:val="2"/>
            <w:w w:val="88"/>
            <w:sz w:val="15"/>
          </w:rPr>
          <w:t>t</w:t>
        </w:r>
        <w:r>
          <w:rPr>
            <w:color w:val="231F20"/>
            <w:spacing w:val="-4"/>
            <w:w w:val="96"/>
            <w:sz w:val="15"/>
          </w:rPr>
          <w:t>s</w:t>
        </w:r>
        <w:r>
          <w:rPr>
            <w:color w:val="231F20"/>
            <w:w w:val="59"/>
            <w:sz w:val="15"/>
          </w:rPr>
          <w:t>/</w:t>
        </w:r>
      </w:hyperlink>
      <w:r>
        <w:rPr>
          <w:color w:val="231F20"/>
          <w:w w:val="59"/>
          <w:sz w:val="15"/>
        </w:rPr>
        <w:t> </w:t>
      </w:r>
      <w:r>
        <w:rPr>
          <w:color w:val="231F20"/>
          <w:w w:val="90"/>
          <w:sz w:val="15"/>
        </w:rPr>
        <w:t>2016/09/21/2016-22379/nih-policy-on-the-dissemination-of-nih</w:t>
      </w:r>
    </w:p>
    <w:p>
      <w:pPr>
        <w:spacing w:before="3"/>
        <w:ind w:left="139" w:right="0" w:firstLine="0"/>
        <w:jc w:val="left"/>
        <w:rPr>
          <w:sz w:val="15"/>
        </w:rPr>
      </w:pPr>
      <w:r>
        <w:rPr>
          <w:color w:val="231F20"/>
          <w:sz w:val="15"/>
        </w:rPr>
        <w:t>-funded-clinical-trial-information).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4" w:after="0"/>
        <w:ind w:left="139" w:right="879" w:firstLine="0"/>
        <w:jc w:val="both"/>
        <w:rPr>
          <w:sz w:val="15"/>
        </w:rPr>
      </w:pPr>
      <w:r>
        <w:rPr>
          <w:color w:val="231F20"/>
          <w:sz w:val="15"/>
        </w:rPr>
        <w:t>Zarin DA, Tse T, Ross JS. Trial-results reporting and aca-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demic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medical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centers.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N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Engl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J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2015;372:2371-2.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9" w:firstLine="0"/>
        <w:jc w:val="both"/>
        <w:rPr>
          <w:sz w:val="15"/>
        </w:rPr>
      </w:pPr>
      <w:r>
        <w:rPr>
          <w:color w:val="231F20"/>
          <w:sz w:val="15"/>
        </w:rPr>
        <w:t>Amendment: NIH policy and guidelines on the inclusion of</w:t>
      </w:r>
      <w:r>
        <w:rPr>
          <w:color w:val="231F20"/>
          <w:spacing w:val="-31"/>
          <w:sz w:val="15"/>
        </w:rPr>
        <w:t> </w:t>
      </w:r>
      <w:r>
        <w:rPr>
          <w:color w:val="231F20"/>
          <w:w w:val="95"/>
          <w:sz w:val="15"/>
        </w:rPr>
        <w:t>women and minorities as subjects in clinical research: notice no.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pacing w:val="-1"/>
          <w:w w:val="105"/>
          <w:sz w:val="15"/>
        </w:rPr>
        <w:t>N</w:t>
      </w:r>
      <w:r>
        <w:rPr>
          <w:color w:val="231F20"/>
          <w:spacing w:val="2"/>
          <w:w w:val="106"/>
          <w:sz w:val="15"/>
        </w:rPr>
        <w:t>O</w:t>
      </w:r>
      <w:r>
        <w:rPr>
          <w:color w:val="231F20"/>
          <w:spacing w:val="-11"/>
          <w:w w:val="95"/>
          <w:sz w:val="15"/>
        </w:rPr>
        <w:t>T</w:t>
      </w:r>
      <w:r>
        <w:rPr>
          <w:color w:val="231F20"/>
          <w:spacing w:val="3"/>
          <w:w w:val="99"/>
          <w:sz w:val="15"/>
        </w:rPr>
        <w:t>-</w:t>
      </w:r>
      <w:r>
        <w:rPr>
          <w:color w:val="231F20"/>
          <w:spacing w:val="-1"/>
          <w:w w:val="106"/>
          <w:sz w:val="15"/>
        </w:rPr>
        <w:t>O</w:t>
      </w:r>
      <w:r>
        <w:rPr>
          <w:color w:val="231F20"/>
          <w:spacing w:val="4"/>
          <w:w w:val="103"/>
          <w:sz w:val="15"/>
        </w:rPr>
        <w:t>D</w:t>
      </w:r>
      <w:r>
        <w:rPr>
          <w:color w:val="231F20"/>
          <w:spacing w:val="-10"/>
          <w:w w:val="99"/>
          <w:sz w:val="15"/>
        </w:rPr>
        <w:t>-</w:t>
      </w:r>
      <w:r>
        <w:rPr>
          <w:color w:val="231F20"/>
          <w:spacing w:val="-1"/>
          <w:w w:val="90"/>
          <w:sz w:val="15"/>
        </w:rPr>
        <w:t>1</w:t>
      </w:r>
      <w:r>
        <w:rPr>
          <w:color w:val="231F20"/>
          <w:w w:val="90"/>
          <w:sz w:val="15"/>
        </w:rPr>
        <w:t>8</w:t>
      </w:r>
      <w:r>
        <w:rPr>
          <w:color w:val="231F20"/>
          <w:spacing w:val="4"/>
          <w:w w:val="99"/>
          <w:sz w:val="15"/>
        </w:rPr>
        <w:t>-</w:t>
      </w:r>
      <w:r>
        <w:rPr>
          <w:color w:val="231F20"/>
          <w:spacing w:val="-2"/>
          <w:w w:val="90"/>
          <w:sz w:val="15"/>
        </w:rPr>
        <w:t>0</w:t>
      </w:r>
      <w:r>
        <w:rPr>
          <w:color w:val="231F20"/>
          <w:spacing w:val="-6"/>
          <w:w w:val="90"/>
          <w:sz w:val="15"/>
        </w:rPr>
        <w:t>1</w:t>
      </w:r>
      <w:r>
        <w:rPr>
          <w:color w:val="231F20"/>
          <w:spacing w:val="-1"/>
          <w:w w:val="90"/>
          <w:sz w:val="15"/>
        </w:rPr>
        <w:t>4</w:t>
      </w:r>
      <w:r>
        <w:rPr>
          <w:color w:val="231F20"/>
          <w:w w:val="136"/>
          <w:sz w:val="15"/>
        </w:rPr>
        <w:t>.</w:t>
      </w:r>
      <w:r>
        <w:rPr>
          <w:color w:val="231F20"/>
          <w:sz w:val="15"/>
        </w:rPr>
        <w:t> 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1"/>
          <w:w w:val="105"/>
          <w:sz w:val="15"/>
        </w:rPr>
        <w:t>N</w:t>
      </w:r>
      <w:r>
        <w:rPr>
          <w:color w:val="231F20"/>
          <w:spacing w:val="2"/>
          <w:w w:val="97"/>
          <w:sz w:val="15"/>
        </w:rPr>
        <w:t>o</w:t>
      </w:r>
      <w:r>
        <w:rPr>
          <w:color w:val="231F20"/>
          <w:w w:val="80"/>
          <w:sz w:val="15"/>
        </w:rPr>
        <w:t>v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1"/>
          <w:w w:val="98"/>
          <w:sz w:val="15"/>
        </w:rPr>
        <w:t>m</w:t>
      </w:r>
      <w:r>
        <w:rPr>
          <w:color w:val="231F20"/>
          <w:spacing w:val="2"/>
          <w:w w:val="95"/>
          <w:sz w:val="15"/>
        </w:rPr>
        <w:t>b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w w:val="86"/>
          <w:sz w:val="15"/>
        </w:rPr>
        <w:t>r</w:t>
      </w:r>
      <w:r>
        <w:rPr>
          <w:color w:val="231F20"/>
          <w:sz w:val="15"/>
        </w:rPr>
        <w:t> 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1"/>
          <w:w w:val="90"/>
          <w:sz w:val="15"/>
        </w:rPr>
        <w:t>2</w:t>
      </w:r>
      <w:r>
        <w:rPr>
          <w:color w:val="231F20"/>
          <w:w w:val="90"/>
          <w:sz w:val="15"/>
        </w:rPr>
        <w:t>8</w:t>
      </w:r>
      <w:r>
        <w:rPr>
          <w:color w:val="231F20"/>
          <w:w w:val="136"/>
          <w:sz w:val="15"/>
        </w:rPr>
        <w:t>,</w:t>
      </w:r>
      <w:r>
        <w:rPr>
          <w:color w:val="231F20"/>
          <w:sz w:val="15"/>
        </w:rPr>
        <w:t> </w:t>
      </w:r>
      <w:r>
        <w:rPr>
          <w:color w:val="231F20"/>
          <w:spacing w:val="10"/>
          <w:sz w:val="15"/>
        </w:rPr>
        <w:t> </w:t>
      </w:r>
      <w:r>
        <w:rPr>
          <w:color w:val="231F20"/>
          <w:w w:val="90"/>
          <w:sz w:val="15"/>
        </w:rPr>
        <w:t>2</w:t>
      </w:r>
      <w:r>
        <w:rPr>
          <w:color w:val="231F20"/>
          <w:spacing w:val="-2"/>
          <w:w w:val="90"/>
          <w:sz w:val="15"/>
        </w:rPr>
        <w:t>0</w:t>
      </w:r>
      <w:r>
        <w:rPr>
          <w:color w:val="231F20"/>
          <w:spacing w:val="-3"/>
          <w:w w:val="90"/>
          <w:sz w:val="15"/>
        </w:rPr>
        <w:t>1</w:t>
      </w:r>
      <w:r>
        <w:rPr>
          <w:color w:val="231F20"/>
          <w:w w:val="90"/>
          <w:sz w:val="15"/>
        </w:rPr>
        <w:t>7</w:t>
      </w:r>
      <w:r>
        <w:rPr>
          <w:color w:val="231F20"/>
          <w:sz w:val="15"/>
        </w:rPr>
        <w:t> </w:t>
      </w:r>
      <w:r>
        <w:rPr>
          <w:color w:val="231F20"/>
          <w:spacing w:val="10"/>
          <w:sz w:val="15"/>
        </w:rPr>
        <w:t> </w:t>
      </w:r>
      <w:r>
        <w:rPr>
          <w:color w:val="231F20"/>
          <w:w w:val="86"/>
          <w:sz w:val="15"/>
        </w:rPr>
        <w:t>(</w:t>
      </w:r>
      <w:r>
        <w:rPr>
          <w:color w:val="231F20"/>
          <w:w w:val="98"/>
          <w:sz w:val="15"/>
        </w:rPr>
        <w:t>h</w:t>
      </w:r>
      <w:r>
        <w:rPr>
          <w:color w:val="231F20"/>
          <w:spacing w:val="6"/>
          <w:w w:val="88"/>
          <w:sz w:val="15"/>
        </w:rPr>
        <w:t>tt</w:t>
      </w:r>
      <w:r>
        <w:rPr>
          <w:color w:val="231F20"/>
          <w:spacing w:val="2"/>
          <w:w w:val="95"/>
          <w:sz w:val="15"/>
        </w:rPr>
        <w:t>p</w:t>
      </w:r>
      <w:r>
        <w:rPr>
          <w:color w:val="231F20"/>
          <w:spacing w:val="-2"/>
          <w:w w:val="96"/>
          <w:sz w:val="15"/>
        </w:rPr>
        <w:t>s</w:t>
      </w:r>
      <w:r>
        <w:rPr>
          <w:color w:val="231F20"/>
          <w:spacing w:val="-2"/>
          <w:w w:val="106"/>
          <w:sz w:val="15"/>
        </w:rPr>
        <w:t>:</w:t>
      </w:r>
      <w:r>
        <w:rPr>
          <w:color w:val="231F20"/>
          <w:spacing w:val="-5"/>
          <w:w w:val="59"/>
          <w:sz w:val="15"/>
        </w:rPr>
        <w:t>/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spacing w:val="5"/>
          <w:w w:val="104"/>
          <w:sz w:val="15"/>
        </w:rPr>
        <w:t>g</w:t>
      </w:r>
      <w:r>
        <w:rPr>
          <w:color w:val="231F20"/>
          <w:spacing w:val="3"/>
          <w:w w:val="86"/>
          <w:sz w:val="15"/>
        </w:rPr>
        <w:t>r</w:t>
      </w:r>
      <w:r>
        <w:rPr>
          <w:color w:val="231F20"/>
          <w:spacing w:val="5"/>
          <w:w w:val="91"/>
          <w:sz w:val="15"/>
        </w:rPr>
        <w:t>a</w:t>
      </w:r>
      <w:r>
        <w:rPr>
          <w:color w:val="231F20"/>
          <w:w w:val="97"/>
          <w:sz w:val="15"/>
        </w:rPr>
        <w:t>n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w w:val="96"/>
          <w:sz w:val="15"/>
        </w:rPr>
        <w:t>s</w:t>
      </w:r>
      <w:r>
        <w:rPr>
          <w:color w:val="231F20"/>
          <w:spacing w:val="-1"/>
          <w:w w:val="136"/>
          <w:sz w:val="15"/>
        </w:rPr>
        <w:t>.</w:t>
      </w:r>
      <w:r>
        <w:rPr>
          <w:color w:val="231F20"/>
          <w:spacing w:val="4"/>
          <w:w w:val="97"/>
          <w:sz w:val="15"/>
        </w:rPr>
        <w:t>n</w:t>
      </w:r>
      <w:r>
        <w:rPr>
          <w:color w:val="231F20"/>
          <w:spacing w:val="4"/>
          <w:w w:val="96"/>
          <w:sz w:val="15"/>
        </w:rPr>
        <w:t>i</w:t>
      </w:r>
      <w:r>
        <w:rPr>
          <w:color w:val="231F20"/>
          <w:w w:val="98"/>
          <w:sz w:val="15"/>
        </w:rPr>
        <w:t>h</w:t>
      </w:r>
      <w:r>
        <w:rPr>
          <w:color w:val="231F20"/>
          <w:spacing w:val="-2"/>
          <w:w w:val="136"/>
          <w:sz w:val="15"/>
        </w:rPr>
        <w:t>.</w:t>
      </w:r>
      <w:r>
        <w:rPr>
          <w:color w:val="231F20"/>
          <w:spacing w:val="1"/>
          <w:w w:val="104"/>
          <w:sz w:val="15"/>
        </w:rPr>
        <w:t>g</w:t>
      </w:r>
      <w:r>
        <w:rPr>
          <w:color w:val="231F20"/>
          <w:spacing w:val="2"/>
          <w:w w:val="97"/>
          <w:sz w:val="15"/>
        </w:rPr>
        <w:t>o</w:t>
      </w:r>
      <w:r>
        <w:rPr>
          <w:color w:val="231F20"/>
          <w:spacing w:val="-2"/>
          <w:w w:val="80"/>
          <w:sz w:val="15"/>
        </w:rPr>
        <w:t>v</w:t>
      </w:r>
      <w:r>
        <w:rPr>
          <w:color w:val="231F20"/>
          <w:w w:val="59"/>
          <w:sz w:val="15"/>
        </w:rPr>
        <w:t>/ </w:t>
      </w:r>
      <w:r>
        <w:rPr>
          <w:color w:val="231F20"/>
          <w:spacing w:val="3"/>
          <w:w w:val="104"/>
          <w:sz w:val="15"/>
        </w:rPr>
        <w:t>g</w:t>
      </w:r>
      <w:r>
        <w:rPr>
          <w:color w:val="231F20"/>
          <w:spacing w:val="2"/>
          <w:w w:val="86"/>
          <w:sz w:val="15"/>
        </w:rPr>
        <w:t>r</w:t>
      </w:r>
      <w:r>
        <w:rPr>
          <w:color w:val="231F20"/>
          <w:spacing w:val="3"/>
          <w:w w:val="91"/>
          <w:sz w:val="15"/>
        </w:rPr>
        <w:t>a</w:t>
      </w:r>
      <w:r>
        <w:rPr>
          <w:color w:val="231F20"/>
          <w:spacing w:val="-2"/>
          <w:w w:val="97"/>
          <w:sz w:val="15"/>
        </w:rPr>
        <w:t>n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spacing w:val="-3"/>
          <w:w w:val="76"/>
          <w:sz w:val="15"/>
        </w:rPr>
        <w:t>s</w:t>
      </w:r>
      <w:r>
        <w:rPr>
          <w:color w:val="231F20"/>
          <w:spacing w:val="-6"/>
          <w:w w:val="76"/>
          <w:sz w:val="15"/>
        </w:rPr>
        <w:t>/</w:t>
      </w:r>
      <w:r>
        <w:rPr>
          <w:color w:val="231F20"/>
          <w:spacing w:val="4"/>
          <w:w w:val="104"/>
          <w:sz w:val="15"/>
        </w:rPr>
        <w:t>g</w:t>
      </w:r>
      <w:r>
        <w:rPr>
          <w:color w:val="231F20"/>
          <w:spacing w:val="3"/>
          <w:w w:val="94"/>
          <w:sz w:val="15"/>
        </w:rPr>
        <w:t>u</w:t>
      </w:r>
      <w:r>
        <w:rPr>
          <w:color w:val="231F20"/>
          <w:spacing w:val="-1"/>
          <w:w w:val="96"/>
          <w:sz w:val="15"/>
        </w:rPr>
        <w:t>i</w:t>
      </w:r>
      <w:r>
        <w:rPr>
          <w:color w:val="231F20"/>
          <w:spacing w:val="-1"/>
          <w:w w:val="94"/>
          <w:sz w:val="15"/>
        </w:rPr>
        <w:t>d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spacing w:val="-1"/>
          <w:w w:val="97"/>
          <w:sz w:val="15"/>
        </w:rPr>
        <w:t>n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-1"/>
          <w:w w:val="96"/>
          <w:sz w:val="15"/>
        </w:rPr>
        <w:t>i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-4"/>
          <w:w w:val="99"/>
          <w:sz w:val="15"/>
        </w:rPr>
        <w:t>-</w:t>
      </w:r>
      <w:r>
        <w:rPr>
          <w:color w:val="231F20"/>
          <w:spacing w:val="10"/>
          <w:w w:val="105"/>
          <w:sz w:val="15"/>
        </w:rPr>
        <w:t>f</w:t>
      </w:r>
      <w:r>
        <w:rPr>
          <w:color w:val="231F20"/>
          <w:spacing w:val="3"/>
          <w:w w:val="96"/>
          <w:sz w:val="15"/>
        </w:rPr>
        <w:t>i</w:t>
      </w:r>
      <w:r>
        <w:rPr>
          <w:color w:val="231F20"/>
          <w:spacing w:val="-1"/>
          <w:w w:val="99"/>
          <w:sz w:val="15"/>
        </w:rPr>
        <w:t>l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-3"/>
          <w:w w:val="76"/>
          <w:sz w:val="15"/>
        </w:rPr>
        <w:t>s</w:t>
      </w:r>
      <w:r>
        <w:rPr>
          <w:color w:val="231F20"/>
          <w:w w:val="76"/>
          <w:sz w:val="15"/>
        </w:rPr>
        <w:t>/</w:t>
      </w:r>
      <w:r>
        <w:rPr>
          <w:color w:val="231F20"/>
          <w:spacing w:val="-3"/>
          <w:w w:val="105"/>
          <w:sz w:val="15"/>
        </w:rPr>
        <w:t>N</w:t>
      </w:r>
      <w:r>
        <w:rPr>
          <w:color w:val="231F20"/>
          <w:w w:val="105"/>
          <w:sz w:val="15"/>
        </w:rPr>
        <w:t>O</w:t>
      </w:r>
      <w:r>
        <w:rPr>
          <w:color w:val="231F20"/>
          <w:spacing w:val="-12"/>
          <w:w w:val="95"/>
          <w:sz w:val="15"/>
        </w:rPr>
        <w:t>T</w:t>
      </w:r>
      <w:r>
        <w:rPr>
          <w:color w:val="231F20"/>
          <w:spacing w:val="2"/>
          <w:w w:val="99"/>
          <w:sz w:val="15"/>
        </w:rPr>
        <w:t>-</w:t>
      </w:r>
      <w:r>
        <w:rPr>
          <w:color w:val="231F20"/>
          <w:spacing w:val="-3"/>
          <w:w w:val="104"/>
          <w:sz w:val="15"/>
        </w:rPr>
        <w:t>O</w:t>
      </w:r>
      <w:r>
        <w:rPr>
          <w:color w:val="231F20"/>
          <w:spacing w:val="2"/>
          <w:w w:val="104"/>
          <w:sz w:val="15"/>
        </w:rPr>
        <w:t>D</w:t>
      </w:r>
      <w:r>
        <w:rPr>
          <w:color w:val="231F20"/>
          <w:spacing w:val="-12"/>
          <w:w w:val="99"/>
          <w:sz w:val="15"/>
        </w:rPr>
        <w:t>-</w:t>
      </w:r>
      <w:r>
        <w:rPr>
          <w:color w:val="231F20"/>
          <w:spacing w:val="-3"/>
          <w:w w:val="90"/>
          <w:sz w:val="15"/>
        </w:rPr>
        <w:t>1</w:t>
      </w:r>
      <w:r>
        <w:rPr>
          <w:color w:val="231F20"/>
          <w:spacing w:val="-1"/>
          <w:w w:val="90"/>
          <w:sz w:val="15"/>
        </w:rPr>
        <w:t>8</w:t>
      </w:r>
      <w:r>
        <w:rPr>
          <w:color w:val="231F20"/>
          <w:spacing w:val="2"/>
          <w:w w:val="99"/>
          <w:sz w:val="15"/>
        </w:rPr>
        <w:t>-</w:t>
      </w:r>
      <w:r>
        <w:rPr>
          <w:color w:val="231F20"/>
          <w:spacing w:val="-4"/>
          <w:w w:val="90"/>
          <w:sz w:val="15"/>
        </w:rPr>
        <w:t>0</w:t>
      </w:r>
      <w:r>
        <w:rPr>
          <w:color w:val="231F20"/>
          <w:spacing w:val="-8"/>
          <w:w w:val="90"/>
          <w:sz w:val="15"/>
        </w:rPr>
        <w:t>1</w:t>
      </w:r>
      <w:r>
        <w:rPr>
          <w:color w:val="231F20"/>
          <w:spacing w:val="-3"/>
          <w:w w:val="90"/>
          <w:sz w:val="15"/>
        </w:rPr>
        <w:t>4</w:t>
      </w:r>
      <w:r>
        <w:rPr>
          <w:color w:val="231F20"/>
          <w:spacing w:val="-2"/>
          <w:w w:val="136"/>
          <w:sz w:val="15"/>
        </w:rPr>
        <w:t>.</w:t>
      </w:r>
      <w:r>
        <w:rPr>
          <w:color w:val="231F20"/>
          <w:spacing w:val="-2"/>
          <w:w w:val="98"/>
          <w:sz w:val="15"/>
        </w:rPr>
        <w:t>h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3"/>
          <w:w w:val="98"/>
          <w:sz w:val="15"/>
        </w:rPr>
        <w:t>m</w:t>
      </w:r>
      <w:r>
        <w:rPr>
          <w:color w:val="231F20"/>
          <w:spacing w:val="-2"/>
          <w:w w:val="99"/>
          <w:sz w:val="15"/>
        </w:rPr>
        <w:t>l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7" w:firstLine="0"/>
        <w:jc w:val="both"/>
        <w:rPr>
          <w:sz w:val="15"/>
        </w:rPr>
      </w:pPr>
      <w:r>
        <w:rPr>
          <w:color w:val="231F20"/>
          <w:w w:val="95"/>
          <w:sz w:val="15"/>
        </w:rPr>
        <w:t>21st Century Cures Act: Public Law 114–255, Section 2013.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0"/>
          <w:sz w:val="15"/>
        </w:rPr>
        <w:t>December</w:t>
      </w:r>
      <w:r>
        <w:rPr>
          <w:color w:val="231F20"/>
          <w:spacing w:val="10"/>
          <w:w w:val="90"/>
          <w:sz w:val="15"/>
        </w:rPr>
        <w:t> </w:t>
      </w:r>
      <w:r>
        <w:rPr>
          <w:color w:val="231F20"/>
          <w:w w:val="90"/>
          <w:sz w:val="15"/>
        </w:rPr>
        <w:t>13,</w:t>
      </w:r>
      <w:r>
        <w:rPr>
          <w:color w:val="231F20"/>
          <w:spacing w:val="11"/>
          <w:w w:val="90"/>
          <w:sz w:val="15"/>
        </w:rPr>
        <w:t> </w:t>
      </w:r>
      <w:r>
        <w:rPr>
          <w:color w:val="231F20"/>
          <w:w w:val="90"/>
          <w:sz w:val="15"/>
        </w:rPr>
        <w:t>2016</w:t>
      </w:r>
      <w:r>
        <w:rPr>
          <w:color w:val="231F20"/>
          <w:spacing w:val="11"/>
          <w:w w:val="90"/>
          <w:sz w:val="15"/>
        </w:rPr>
        <w:t> </w:t>
      </w:r>
      <w:r>
        <w:rPr>
          <w:color w:val="231F20"/>
          <w:w w:val="90"/>
          <w:sz w:val="15"/>
        </w:rPr>
        <w:t>(https://</w:t>
      </w:r>
      <w:hyperlink r:id="rId19">
        <w:r>
          <w:rPr>
            <w:color w:val="231F20"/>
            <w:w w:val="90"/>
            <w:sz w:val="15"/>
          </w:rPr>
          <w:t>www.govinfo.gov/content/pkg/PLAW</w:t>
        </w:r>
      </w:hyperlink>
    </w:p>
    <w:p>
      <w:pPr>
        <w:spacing w:before="1"/>
        <w:ind w:left="139" w:right="0" w:firstLine="0"/>
        <w:jc w:val="both"/>
        <w:rPr>
          <w:sz w:val="15"/>
        </w:rPr>
      </w:pPr>
      <w:r>
        <w:rPr>
          <w:color w:val="231F20"/>
          <w:spacing w:val="-12"/>
          <w:w w:val="99"/>
          <w:sz w:val="15"/>
        </w:rPr>
        <w:t>-</w:t>
      </w:r>
      <w:r>
        <w:rPr>
          <w:color w:val="231F20"/>
          <w:spacing w:val="-2"/>
          <w:w w:val="90"/>
          <w:sz w:val="15"/>
        </w:rPr>
        <w:t>1</w:t>
      </w:r>
      <w:r>
        <w:rPr>
          <w:color w:val="231F20"/>
          <w:spacing w:val="-8"/>
          <w:w w:val="90"/>
          <w:sz w:val="15"/>
        </w:rPr>
        <w:t>1</w:t>
      </w:r>
      <w:r>
        <w:rPr>
          <w:color w:val="231F20"/>
          <w:spacing w:val="-2"/>
          <w:w w:val="90"/>
          <w:sz w:val="15"/>
        </w:rPr>
        <w:t>4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w w:val="94"/>
          <w:sz w:val="15"/>
        </w:rPr>
        <w:t>u</w:t>
      </w:r>
      <w:r>
        <w:rPr>
          <w:color w:val="231F20"/>
          <w:spacing w:val="-1"/>
          <w:w w:val="95"/>
          <w:sz w:val="15"/>
        </w:rPr>
        <w:t>b</w:t>
      </w:r>
      <w:r>
        <w:rPr>
          <w:color w:val="231F20"/>
          <w:spacing w:val="2"/>
          <w:w w:val="99"/>
          <w:sz w:val="15"/>
        </w:rPr>
        <w:t>l</w:t>
      </w:r>
      <w:r>
        <w:rPr>
          <w:color w:val="231F20"/>
          <w:spacing w:val="-1"/>
          <w:w w:val="90"/>
          <w:sz w:val="15"/>
        </w:rPr>
        <w:t>2</w:t>
      </w:r>
      <w:r>
        <w:rPr>
          <w:color w:val="231F20"/>
          <w:spacing w:val="-5"/>
          <w:w w:val="90"/>
          <w:sz w:val="15"/>
        </w:rPr>
        <w:t>55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2"/>
          <w:w w:val="94"/>
          <w:sz w:val="15"/>
        </w:rPr>
        <w:t>d</w:t>
      </w:r>
      <w:r>
        <w:rPr>
          <w:color w:val="231F20"/>
          <w:spacing w:val="3"/>
          <w:w w:val="105"/>
          <w:sz w:val="15"/>
        </w:rPr>
        <w:t>f</w:t>
      </w:r>
      <w:r>
        <w:rPr>
          <w:color w:val="231F20"/>
          <w:spacing w:val="-1"/>
          <w:w w:val="59"/>
          <w:sz w:val="15"/>
        </w:rPr>
        <w:t>/</w:t>
      </w:r>
      <w:r>
        <w:rPr>
          <w:color w:val="231F20"/>
          <w:spacing w:val="-4"/>
          <w:w w:val="89"/>
          <w:sz w:val="15"/>
        </w:rPr>
        <w:t>P</w:t>
      </w:r>
      <w:r>
        <w:rPr>
          <w:color w:val="231F20"/>
          <w:spacing w:val="3"/>
          <w:w w:val="93"/>
          <w:sz w:val="15"/>
        </w:rPr>
        <w:t>L</w:t>
      </w:r>
      <w:r>
        <w:rPr>
          <w:color w:val="231F20"/>
          <w:spacing w:val="-9"/>
          <w:w w:val="97"/>
          <w:sz w:val="15"/>
        </w:rPr>
        <w:t>A</w:t>
      </w:r>
      <w:r>
        <w:rPr>
          <w:color w:val="231F20"/>
          <w:spacing w:val="-8"/>
          <w:w w:val="96"/>
          <w:sz w:val="15"/>
        </w:rPr>
        <w:t>W</w:t>
      </w:r>
      <w:r>
        <w:rPr>
          <w:color w:val="231F20"/>
          <w:spacing w:val="-12"/>
          <w:w w:val="99"/>
          <w:sz w:val="15"/>
        </w:rPr>
        <w:t>-</w:t>
      </w:r>
      <w:r>
        <w:rPr>
          <w:color w:val="231F20"/>
          <w:spacing w:val="-2"/>
          <w:w w:val="90"/>
          <w:sz w:val="15"/>
        </w:rPr>
        <w:t>1</w:t>
      </w:r>
      <w:r>
        <w:rPr>
          <w:color w:val="231F20"/>
          <w:spacing w:val="-8"/>
          <w:w w:val="90"/>
          <w:sz w:val="15"/>
        </w:rPr>
        <w:t>1</w:t>
      </w:r>
      <w:r>
        <w:rPr>
          <w:color w:val="231F20"/>
          <w:spacing w:val="-2"/>
          <w:w w:val="90"/>
          <w:sz w:val="15"/>
        </w:rPr>
        <w:t>4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w w:val="94"/>
          <w:sz w:val="15"/>
        </w:rPr>
        <w:t>u</w:t>
      </w:r>
      <w:r>
        <w:rPr>
          <w:color w:val="231F20"/>
          <w:spacing w:val="-1"/>
          <w:w w:val="95"/>
          <w:sz w:val="15"/>
        </w:rPr>
        <w:t>b</w:t>
      </w:r>
      <w:r>
        <w:rPr>
          <w:color w:val="231F20"/>
          <w:spacing w:val="2"/>
          <w:w w:val="99"/>
          <w:sz w:val="15"/>
        </w:rPr>
        <w:t>l</w:t>
      </w:r>
      <w:r>
        <w:rPr>
          <w:color w:val="231F20"/>
          <w:spacing w:val="-1"/>
          <w:w w:val="90"/>
          <w:sz w:val="15"/>
        </w:rPr>
        <w:t>2</w:t>
      </w:r>
      <w:r>
        <w:rPr>
          <w:color w:val="231F20"/>
          <w:spacing w:val="-5"/>
          <w:w w:val="90"/>
          <w:sz w:val="15"/>
        </w:rPr>
        <w:t>5</w:t>
      </w:r>
      <w:r>
        <w:rPr>
          <w:color w:val="231F20"/>
          <w:spacing w:val="-4"/>
          <w:w w:val="90"/>
          <w:sz w:val="15"/>
        </w:rPr>
        <w:t>5</w:t>
      </w:r>
      <w:r>
        <w:rPr>
          <w:color w:val="231F20"/>
          <w:spacing w:val="-4"/>
          <w:w w:val="136"/>
          <w:sz w:val="15"/>
        </w:rPr>
        <w:t>.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2"/>
          <w:w w:val="94"/>
          <w:sz w:val="15"/>
        </w:rPr>
        <w:t>d</w:t>
      </w:r>
      <w:r>
        <w:rPr>
          <w:color w:val="231F20"/>
          <w:spacing w:val="14"/>
          <w:w w:val="105"/>
          <w:sz w:val="15"/>
        </w:rPr>
        <w:t>f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5" w:after="0"/>
        <w:ind w:left="139" w:right="879" w:firstLine="0"/>
        <w:jc w:val="both"/>
        <w:rPr>
          <w:sz w:val="15"/>
        </w:rPr>
      </w:pPr>
      <w:r>
        <w:rPr>
          <w:color w:val="231F20"/>
          <w:w w:val="95"/>
          <w:sz w:val="15"/>
        </w:rPr>
        <w:t>International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Committee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Medical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Journal</w:t>
      </w:r>
      <w:r>
        <w:rPr>
          <w:color w:val="231F20"/>
          <w:spacing w:val="29"/>
          <w:sz w:val="15"/>
        </w:rPr>
        <w:t> </w:t>
      </w:r>
      <w:r>
        <w:rPr>
          <w:color w:val="231F20"/>
          <w:w w:val="95"/>
          <w:sz w:val="15"/>
        </w:rPr>
        <w:t>Editors.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Clini-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cal trial registration in recommendations for the conduct, report-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ing,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editing,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publication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scholarly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work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in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medical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jour-</w:t>
      </w:r>
      <w:r>
        <w:rPr>
          <w:color w:val="231F20"/>
          <w:spacing w:val="-30"/>
          <w:sz w:val="15"/>
        </w:rPr>
        <w:t> </w:t>
      </w:r>
      <w:r>
        <w:rPr>
          <w:color w:val="231F20"/>
          <w:w w:val="97"/>
          <w:sz w:val="15"/>
        </w:rPr>
        <w:t>n</w:t>
      </w:r>
      <w:r>
        <w:rPr>
          <w:color w:val="231F20"/>
          <w:spacing w:val="2"/>
          <w:w w:val="91"/>
          <w:sz w:val="15"/>
        </w:rPr>
        <w:t>a</w:t>
      </w:r>
      <w:r>
        <w:rPr>
          <w:color w:val="231F20"/>
          <w:spacing w:val="-1"/>
          <w:w w:val="99"/>
          <w:sz w:val="15"/>
        </w:rPr>
        <w:t>l</w:t>
      </w:r>
      <w:r>
        <w:rPr>
          <w:color w:val="231F20"/>
          <w:spacing w:val="-3"/>
          <w:w w:val="96"/>
          <w:sz w:val="15"/>
        </w:rPr>
        <w:t>s</w:t>
      </w:r>
      <w:r>
        <w:rPr>
          <w:color w:val="231F20"/>
          <w:w w:val="136"/>
          <w:sz w:val="15"/>
        </w:rPr>
        <w:t>.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1"/>
          <w:w w:val="103"/>
          <w:sz w:val="15"/>
        </w:rPr>
        <w:t>D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spacing w:val="-1"/>
          <w:w w:val="97"/>
          <w:sz w:val="15"/>
        </w:rPr>
        <w:t>c</w:t>
      </w:r>
      <w:r>
        <w:rPr>
          <w:color w:val="231F20"/>
          <w:spacing w:val="-2"/>
          <w:w w:val="89"/>
          <w:sz w:val="15"/>
        </w:rPr>
        <w:t>e</w:t>
      </w:r>
      <w:r>
        <w:rPr>
          <w:color w:val="231F20"/>
          <w:spacing w:val="-2"/>
          <w:w w:val="98"/>
          <w:sz w:val="15"/>
        </w:rPr>
        <w:t>m</w:t>
      </w:r>
      <w:r>
        <w:rPr>
          <w:color w:val="231F20"/>
          <w:spacing w:val="-1"/>
          <w:w w:val="95"/>
          <w:sz w:val="15"/>
        </w:rPr>
        <w:t>b</w:t>
      </w:r>
      <w:r>
        <w:rPr>
          <w:color w:val="231F20"/>
          <w:spacing w:val="-2"/>
          <w:w w:val="89"/>
          <w:sz w:val="15"/>
        </w:rPr>
        <w:t>e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3"/>
          <w:w w:val="90"/>
          <w:sz w:val="15"/>
        </w:rPr>
        <w:t>2</w:t>
      </w:r>
      <w:r>
        <w:rPr>
          <w:color w:val="231F20"/>
          <w:spacing w:val="-5"/>
          <w:w w:val="90"/>
          <w:sz w:val="15"/>
        </w:rPr>
        <w:t>0</w:t>
      </w:r>
      <w:r>
        <w:rPr>
          <w:color w:val="231F20"/>
          <w:spacing w:val="-4"/>
          <w:w w:val="90"/>
          <w:sz w:val="15"/>
        </w:rPr>
        <w:t>1</w:t>
      </w:r>
      <w:r>
        <w:rPr>
          <w:color w:val="231F20"/>
          <w:w w:val="90"/>
          <w:sz w:val="15"/>
        </w:rPr>
        <w:t>8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3"/>
          <w:w w:val="86"/>
          <w:sz w:val="15"/>
        </w:rPr>
        <w:t>(</w:t>
      </w:r>
      <w:hyperlink r:id="rId20">
        <w:r>
          <w:rPr>
            <w:color w:val="231F20"/>
            <w:spacing w:val="-3"/>
            <w:w w:val="98"/>
            <w:sz w:val="15"/>
          </w:rPr>
          <w:t>h</w:t>
        </w:r>
        <w:r>
          <w:rPr>
            <w:color w:val="231F20"/>
            <w:spacing w:val="3"/>
            <w:w w:val="88"/>
            <w:sz w:val="15"/>
          </w:rPr>
          <w:t>tt</w:t>
        </w:r>
        <w:r>
          <w:rPr>
            <w:color w:val="231F20"/>
            <w:spacing w:val="-4"/>
            <w:w w:val="95"/>
            <w:sz w:val="15"/>
          </w:rPr>
          <w:t>p</w:t>
        </w:r>
        <w:r>
          <w:rPr>
            <w:color w:val="231F20"/>
            <w:spacing w:val="-5"/>
            <w:w w:val="106"/>
            <w:sz w:val="15"/>
          </w:rPr>
          <w:t>:</w:t>
        </w:r>
        <w:r>
          <w:rPr>
            <w:color w:val="231F20"/>
            <w:spacing w:val="-8"/>
            <w:w w:val="59"/>
            <w:sz w:val="15"/>
          </w:rPr>
          <w:t>/</w:t>
        </w:r>
        <w:r>
          <w:rPr>
            <w:color w:val="231F20"/>
            <w:spacing w:val="-5"/>
            <w:w w:val="59"/>
            <w:sz w:val="15"/>
          </w:rPr>
          <w:t>/</w:t>
        </w:r>
        <w:r>
          <w:rPr>
            <w:color w:val="231F20"/>
            <w:spacing w:val="-2"/>
            <w:w w:val="96"/>
            <w:sz w:val="15"/>
          </w:rPr>
          <w:t>i</w:t>
        </w:r>
        <w:r>
          <w:rPr>
            <w:color w:val="231F20"/>
            <w:spacing w:val="-1"/>
            <w:w w:val="97"/>
            <w:sz w:val="15"/>
          </w:rPr>
          <w:t>c</w:t>
        </w:r>
        <w:r>
          <w:rPr>
            <w:color w:val="231F20"/>
            <w:spacing w:val="-2"/>
            <w:w w:val="98"/>
            <w:sz w:val="15"/>
          </w:rPr>
          <w:t>m</w:t>
        </w:r>
        <w:r>
          <w:rPr>
            <w:color w:val="231F20"/>
            <w:spacing w:val="-2"/>
            <w:w w:val="87"/>
            <w:sz w:val="15"/>
          </w:rPr>
          <w:t>j</w:t>
        </w:r>
        <w:r>
          <w:rPr>
            <w:color w:val="231F20"/>
            <w:spacing w:val="-2"/>
            <w:w w:val="89"/>
            <w:sz w:val="15"/>
          </w:rPr>
          <w:t>e</w:t>
        </w:r>
        <w:r>
          <w:rPr>
            <w:color w:val="231F20"/>
            <w:spacing w:val="-4"/>
            <w:w w:val="136"/>
            <w:sz w:val="15"/>
          </w:rPr>
          <w:t>.</w:t>
        </w:r>
        <w:r>
          <w:rPr>
            <w:color w:val="231F20"/>
            <w:spacing w:val="-3"/>
            <w:w w:val="92"/>
            <w:sz w:val="15"/>
          </w:rPr>
          <w:t>o</w:t>
        </w:r>
        <w:r>
          <w:rPr>
            <w:color w:val="231F20"/>
            <w:spacing w:val="-1"/>
            <w:w w:val="92"/>
            <w:sz w:val="15"/>
          </w:rPr>
          <w:t>r</w:t>
        </w:r>
        <w:r>
          <w:rPr>
            <w:color w:val="231F20"/>
            <w:spacing w:val="-1"/>
            <w:w w:val="104"/>
            <w:sz w:val="15"/>
          </w:rPr>
          <w:t>g</w:t>
        </w:r>
        <w:r>
          <w:rPr>
            <w:color w:val="231F20"/>
            <w:spacing w:val="-5"/>
            <w:w w:val="59"/>
            <w:sz w:val="15"/>
          </w:rPr>
          <w:t>/</w:t>
        </w:r>
        <w:r>
          <w:rPr>
            <w:color w:val="231F20"/>
            <w:spacing w:val="-1"/>
            <w:w w:val="86"/>
            <w:sz w:val="15"/>
          </w:rPr>
          <w:t>r</w:t>
        </w:r>
        <w:r>
          <w:rPr>
            <w:color w:val="231F20"/>
            <w:spacing w:val="-1"/>
            <w:w w:val="89"/>
            <w:sz w:val="15"/>
          </w:rPr>
          <w:t>e</w:t>
        </w:r>
        <w:r>
          <w:rPr>
            <w:color w:val="231F20"/>
            <w:spacing w:val="-1"/>
            <w:w w:val="97"/>
            <w:sz w:val="15"/>
          </w:rPr>
          <w:t>c</w:t>
        </w:r>
        <w:r>
          <w:rPr>
            <w:color w:val="231F20"/>
            <w:spacing w:val="-3"/>
            <w:w w:val="98"/>
            <w:sz w:val="15"/>
          </w:rPr>
          <w:t>o</w:t>
        </w:r>
        <w:r>
          <w:rPr>
            <w:color w:val="231F20"/>
            <w:spacing w:val="1"/>
            <w:w w:val="98"/>
            <w:sz w:val="15"/>
          </w:rPr>
          <w:t>m</w:t>
        </w:r>
        <w:r>
          <w:rPr>
            <w:color w:val="231F20"/>
            <w:spacing w:val="-2"/>
            <w:w w:val="98"/>
            <w:sz w:val="15"/>
          </w:rPr>
          <w:t>m</w:t>
        </w:r>
        <w:r>
          <w:rPr>
            <w:color w:val="231F20"/>
            <w:spacing w:val="-2"/>
            <w:w w:val="89"/>
            <w:sz w:val="15"/>
          </w:rPr>
          <w:t>e</w:t>
        </w:r>
        <w:r>
          <w:rPr>
            <w:color w:val="231F20"/>
            <w:spacing w:val="-3"/>
            <w:w w:val="96"/>
            <w:sz w:val="15"/>
          </w:rPr>
          <w:t>n</w:t>
        </w:r>
        <w:r>
          <w:rPr>
            <w:color w:val="231F20"/>
            <w:spacing w:val="1"/>
            <w:w w:val="96"/>
            <w:sz w:val="15"/>
          </w:rPr>
          <w:t>d</w:t>
        </w:r>
        <w:r>
          <w:rPr>
            <w:color w:val="231F20"/>
            <w:spacing w:val="-2"/>
            <w:w w:val="91"/>
            <w:sz w:val="15"/>
          </w:rPr>
          <w:t>a</w:t>
        </w:r>
        <w:r>
          <w:rPr>
            <w:color w:val="231F20"/>
            <w:spacing w:val="4"/>
            <w:w w:val="88"/>
            <w:sz w:val="15"/>
          </w:rPr>
          <w:t>t</w:t>
        </w:r>
        <w:r>
          <w:rPr>
            <w:color w:val="231F20"/>
            <w:spacing w:val="-2"/>
            <w:w w:val="96"/>
            <w:sz w:val="15"/>
          </w:rPr>
          <w:t>i</w:t>
        </w:r>
        <w:r>
          <w:rPr>
            <w:color w:val="231F20"/>
            <w:spacing w:val="-3"/>
            <w:w w:val="97"/>
            <w:sz w:val="15"/>
          </w:rPr>
          <w:t>o</w:t>
        </w:r>
        <w:r>
          <w:rPr>
            <w:color w:val="231F20"/>
            <w:spacing w:val="-1"/>
            <w:w w:val="97"/>
            <w:sz w:val="15"/>
          </w:rPr>
          <w:t>n</w:t>
        </w:r>
        <w:r>
          <w:rPr>
            <w:color w:val="231F20"/>
            <w:spacing w:val="-4"/>
            <w:w w:val="96"/>
            <w:sz w:val="15"/>
          </w:rPr>
          <w:t>s</w:t>
        </w:r>
        <w:r>
          <w:rPr>
            <w:color w:val="231F20"/>
            <w:spacing w:val="-3"/>
            <w:w w:val="59"/>
            <w:sz w:val="15"/>
          </w:rPr>
          <w:t>/</w:t>
        </w:r>
        <w:r>
          <w:rPr>
            <w:color w:val="231F20"/>
            <w:spacing w:val="-3"/>
            <w:w w:val="91"/>
            <w:sz w:val="15"/>
          </w:rPr>
          <w:t>b</w:t>
        </w:r>
        <w:r>
          <w:rPr>
            <w:color w:val="231F20"/>
            <w:spacing w:val="-1"/>
            <w:w w:val="91"/>
            <w:sz w:val="15"/>
          </w:rPr>
          <w:t>r</w:t>
        </w:r>
        <w:r>
          <w:rPr>
            <w:color w:val="231F20"/>
            <w:spacing w:val="-1"/>
            <w:w w:val="97"/>
            <w:sz w:val="15"/>
          </w:rPr>
          <w:t>o</w:t>
        </w:r>
        <w:r>
          <w:rPr>
            <w:color w:val="231F20"/>
            <w:spacing w:val="-1"/>
            <w:w w:val="89"/>
            <w:sz w:val="15"/>
          </w:rPr>
          <w:t>w</w:t>
        </w:r>
        <w:r>
          <w:rPr>
            <w:color w:val="231F20"/>
            <w:spacing w:val="-2"/>
            <w:w w:val="96"/>
            <w:sz w:val="15"/>
          </w:rPr>
          <w:t>s</w:t>
        </w:r>
        <w:r>
          <w:rPr>
            <w:color w:val="231F20"/>
            <w:spacing w:val="-3"/>
            <w:w w:val="74"/>
            <w:sz w:val="15"/>
          </w:rPr>
          <w:t>e/</w:t>
        </w:r>
      </w:hyperlink>
      <w:r>
        <w:rPr>
          <w:color w:val="231F20"/>
          <w:spacing w:val="-3"/>
          <w:w w:val="74"/>
          <w:sz w:val="15"/>
        </w:rPr>
        <w:t> </w:t>
      </w:r>
      <w:r>
        <w:rPr>
          <w:color w:val="231F20"/>
          <w:sz w:val="15"/>
        </w:rPr>
        <w:t>publishing-and-editorial-issues/clinical-trial-registration</w:t>
      </w:r>
    </w:p>
    <w:p>
      <w:pPr>
        <w:spacing w:before="3"/>
        <w:ind w:left="139" w:right="0" w:firstLine="0"/>
        <w:jc w:val="left"/>
        <w:rPr>
          <w:sz w:val="15"/>
        </w:rPr>
      </w:pPr>
      <w:r>
        <w:rPr>
          <w:color w:val="231F20"/>
          <w:sz w:val="15"/>
        </w:rPr>
        <w:t>.html#one).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4" w:after="0"/>
        <w:ind w:left="139" w:right="877" w:hanging="1"/>
        <w:jc w:val="both"/>
        <w:rPr>
          <w:sz w:val="15"/>
        </w:rPr>
      </w:pPr>
      <w:r>
        <w:rPr>
          <w:color w:val="231F20"/>
          <w:w w:val="95"/>
          <w:sz w:val="15"/>
        </w:rPr>
        <w:t>Huang GD, Altemose JK, O’Leary TJ. Public access to clinical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trials: lessons from an organizational implementation of policy.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Contemp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Clin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Trials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2017;57:87-9.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7" w:firstLine="0"/>
        <w:jc w:val="both"/>
        <w:rPr>
          <w:sz w:val="15"/>
        </w:rPr>
      </w:pPr>
      <w:r>
        <w:rPr>
          <w:color w:val="231F20"/>
          <w:w w:val="95"/>
          <w:sz w:val="15"/>
        </w:rPr>
        <w:t>Patient-Centered Outcomes Research Institute. PCORI’s pro-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cess for peer review of primary research and public release of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pacing w:val="2"/>
          <w:w w:val="86"/>
          <w:sz w:val="15"/>
        </w:rPr>
        <w:t>r</w:t>
      </w:r>
      <w:r>
        <w:rPr>
          <w:color w:val="231F20"/>
          <w:spacing w:val="3"/>
          <w:w w:val="89"/>
          <w:sz w:val="15"/>
        </w:rPr>
        <w:t>e</w:t>
      </w:r>
      <w:r>
        <w:rPr>
          <w:color w:val="231F20"/>
          <w:spacing w:val="1"/>
          <w:w w:val="96"/>
          <w:sz w:val="15"/>
        </w:rPr>
        <w:t>s</w:t>
      </w:r>
      <w:r>
        <w:rPr>
          <w:color w:val="231F20"/>
          <w:spacing w:val="4"/>
          <w:w w:val="89"/>
          <w:sz w:val="15"/>
        </w:rPr>
        <w:t>e</w:t>
      </w:r>
      <w:r>
        <w:rPr>
          <w:color w:val="231F20"/>
          <w:spacing w:val="5"/>
          <w:w w:val="91"/>
          <w:sz w:val="15"/>
        </w:rPr>
        <w:t>a</w:t>
      </w:r>
      <w:r>
        <w:rPr>
          <w:color w:val="231F20"/>
          <w:spacing w:val="2"/>
          <w:w w:val="86"/>
          <w:sz w:val="15"/>
        </w:rPr>
        <w:t>r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w w:val="98"/>
          <w:sz w:val="15"/>
        </w:rPr>
        <w:t>h</w:t>
      </w:r>
      <w:r>
        <w:rPr>
          <w:color w:val="231F20"/>
          <w:sz w:val="15"/>
        </w:rPr>
        <w:t> </w:t>
      </w:r>
      <w:r>
        <w:rPr>
          <w:color w:val="231F20"/>
          <w:spacing w:val="6"/>
          <w:sz w:val="15"/>
        </w:rPr>
        <w:t> </w:t>
      </w:r>
      <w:r>
        <w:rPr>
          <w:color w:val="231F20"/>
          <w:spacing w:val="12"/>
          <w:w w:val="105"/>
          <w:sz w:val="15"/>
        </w:rPr>
        <w:t>f</w:t>
      </w:r>
      <w:r>
        <w:rPr>
          <w:color w:val="231F20"/>
          <w:spacing w:val="4"/>
          <w:w w:val="96"/>
          <w:sz w:val="15"/>
        </w:rPr>
        <w:t>i</w:t>
      </w:r>
      <w:r>
        <w:rPr>
          <w:color w:val="231F20"/>
          <w:w w:val="97"/>
          <w:sz w:val="15"/>
        </w:rPr>
        <w:t>n</w:t>
      </w:r>
      <w:r>
        <w:rPr>
          <w:color w:val="231F20"/>
          <w:spacing w:val="4"/>
          <w:w w:val="94"/>
          <w:sz w:val="15"/>
        </w:rPr>
        <w:t>d</w:t>
      </w:r>
      <w:r>
        <w:rPr>
          <w:color w:val="231F20"/>
          <w:spacing w:val="4"/>
          <w:w w:val="96"/>
          <w:sz w:val="15"/>
        </w:rPr>
        <w:t>i</w:t>
      </w:r>
      <w:r>
        <w:rPr>
          <w:color w:val="231F20"/>
          <w:spacing w:val="-1"/>
          <w:w w:val="97"/>
          <w:sz w:val="15"/>
        </w:rPr>
        <w:t>n</w:t>
      </w:r>
      <w:r>
        <w:rPr>
          <w:color w:val="231F20"/>
          <w:spacing w:val="3"/>
          <w:w w:val="104"/>
          <w:sz w:val="15"/>
        </w:rPr>
        <w:t>g</w:t>
      </w:r>
      <w:r>
        <w:rPr>
          <w:color w:val="231F20"/>
          <w:w w:val="96"/>
          <w:sz w:val="15"/>
        </w:rPr>
        <w:t>s</w:t>
      </w:r>
      <w:r>
        <w:rPr>
          <w:color w:val="231F20"/>
          <w:w w:val="136"/>
          <w:sz w:val="15"/>
        </w:rPr>
        <w:t>.</w:t>
      </w:r>
      <w:r>
        <w:rPr>
          <w:color w:val="231F20"/>
          <w:sz w:val="15"/>
        </w:rPr>
        <w:t> </w:t>
      </w:r>
      <w:r>
        <w:rPr>
          <w:color w:val="231F20"/>
          <w:spacing w:val="6"/>
          <w:sz w:val="15"/>
        </w:rPr>
        <w:t> </w:t>
      </w:r>
      <w:r>
        <w:rPr>
          <w:color w:val="231F20"/>
          <w:spacing w:val="-1"/>
          <w:w w:val="93"/>
          <w:sz w:val="15"/>
        </w:rPr>
        <w:t>F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w w:val="95"/>
          <w:sz w:val="15"/>
        </w:rPr>
        <w:t>b</w:t>
      </w:r>
      <w:r>
        <w:rPr>
          <w:color w:val="231F20"/>
          <w:spacing w:val="6"/>
          <w:w w:val="86"/>
          <w:sz w:val="15"/>
        </w:rPr>
        <w:t>r</w:t>
      </w:r>
      <w:r>
        <w:rPr>
          <w:color w:val="231F20"/>
          <w:spacing w:val="4"/>
          <w:w w:val="94"/>
          <w:sz w:val="15"/>
        </w:rPr>
        <w:t>u</w:t>
      </w:r>
      <w:r>
        <w:rPr>
          <w:color w:val="231F20"/>
          <w:spacing w:val="5"/>
          <w:w w:val="91"/>
          <w:sz w:val="15"/>
        </w:rPr>
        <w:t>a</w:t>
      </w:r>
      <w:r>
        <w:rPr>
          <w:color w:val="231F20"/>
          <w:spacing w:val="8"/>
          <w:w w:val="86"/>
          <w:sz w:val="15"/>
        </w:rPr>
        <w:t>r</w:t>
      </w:r>
      <w:r>
        <w:rPr>
          <w:color w:val="231F20"/>
          <w:w w:val="80"/>
          <w:sz w:val="15"/>
        </w:rPr>
        <w:t>y</w:t>
      </w:r>
      <w:r>
        <w:rPr>
          <w:color w:val="231F20"/>
          <w:sz w:val="15"/>
        </w:rPr>
        <w:t> </w:t>
      </w:r>
      <w:r>
        <w:rPr>
          <w:color w:val="231F20"/>
          <w:spacing w:val="6"/>
          <w:sz w:val="15"/>
        </w:rPr>
        <w:t> </w:t>
      </w:r>
      <w:r>
        <w:rPr>
          <w:color w:val="231F20"/>
          <w:spacing w:val="-4"/>
          <w:w w:val="90"/>
          <w:sz w:val="15"/>
        </w:rPr>
        <w:t>2</w:t>
      </w:r>
      <w:r>
        <w:rPr>
          <w:color w:val="231F20"/>
          <w:spacing w:val="-1"/>
          <w:w w:val="90"/>
          <w:sz w:val="15"/>
        </w:rPr>
        <w:t>4</w:t>
      </w:r>
      <w:r>
        <w:rPr>
          <w:color w:val="231F20"/>
          <w:w w:val="136"/>
          <w:sz w:val="15"/>
        </w:rPr>
        <w:t>,</w:t>
      </w:r>
      <w:r>
        <w:rPr>
          <w:color w:val="231F20"/>
          <w:sz w:val="15"/>
        </w:rPr>
        <w:t> </w:t>
      </w:r>
      <w:r>
        <w:rPr>
          <w:color w:val="231F20"/>
          <w:spacing w:val="6"/>
          <w:sz w:val="15"/>
        </w:rPr>
        <w:t> </w:t>
      </w:r>
      <w:r>
        <w:rPr>
          <w:color w:val="231F20"/>
          <w:w w:val="90"/>
          <w:sz w:val="15"/>
        </w:rPr>
        <w:t>2</w:t>
      </w:r>
      <w:r>
        <w:rPr>
          <w:color w:val="231F20"/>
          <w:spacing w:val="-2"/>
          <w:w w:val="90"/>
          <w:sz w:val="15"/>
        </w:rPr>
        <w:t>0</w:t>
      </w:r>
      <w:r>
        <w:rPr>
          <w:color w:val="231F20"/>
          <w:spacing w:val="1"/>
          <w:w w:val="90"/>
          <w:sz w:val="15"/>
        </w:rPr>
        <w:t>1</w:t>
      </w:r>
      <w:r>
        <w:rPr>
          <w:color w:val="231F20"/>
          <w:w w:val="90"/>
          <w:sz w:val="15"/>
        </w:rPr>
        <w:t>5</w:t>
      </w:r>
      <w:r>
        <w:rPr>
          <w:color w:val="231F20"/>
          <w:sz w:val="15"/>
        </w:rPr>
        <w:t> </w:t>
      </w:r>
      <w:r>
        <w:rPr>
          <w:color w:val="231F20"/>
          <w:spacing w:val="6"/>
          <w:sz w:val="15"/>
        </w:rPr>
        <w:t> </w:t>
      </w:r>
      <w:r>
        <w:rPr>
          <w:color w:val="231F20"/>
          <w:w w:val="86"/>
          <w:sz w:val="15"/>
        </w:rPr>
        <w:t>(</w:t>
      </w:r>
      <w:hyperlink r:id="rId21">
        <w:r>
          <w:rPr>
            <w:color w:val="231F20"/>
            <w:w w:val="98"/>
            <w:sz w:val="15"/>
          </w:rPr>
          <w:t>h</w:t>
        </w:r>
        <w:r>
          <w:rPr>
            <w:color w:val="231F20"/>
            <w:spacing w:val="6"/>
            <w:w w:val="88"/>
            <w:sz w:val="15"/>
          </w:rPr>
          <w:t>tt</w:t>
        </w:r>
        <w:r>
          <w:rPr>
            <w:color w:val="231F20"/>
            <w:spacing w:val="-1"/>
            <w:w w:val="95"/>
            <w:sz w:val="15"/>
          </w:rPr>
          <w:t>p</w:t>
        </w:r>
        <w:r>
          <w:rPr>
            <w:color w:val="231F20"/>
            <w:spacing w:val="-2"/>
            <w:w w:val="106"/>
            <w:sz w:val="15"/>
          </w:rPr>
          <w:t>:</w:t>
        </w:r>
        <w:r>
          <w:rPr>
            <w:color w:val="231F20"/>
            <w:spacing w:val="-5"/>
            <w:w w:val="59"/>
            <w:sz w:val="15"/>
          </w:rPr>
          <w:t>/</w:t>
        </w:r>
        <w:r>
          <w:rPr>
            <w:color w:val="231F20"/>
            <w:spacing w:val="2"/>
            <w:w w:val="59"/>
            <w:sz w:val="15"/>
          </w:rPr>
          <w:t>/</w:t>
        </w:r>
        <w:r>
          <w:rPr>
            <w:color w:val="231F20"/>
            <w:spacing w:val="9"/>
            <w:w w:val="89"/>
            <w:sz w:val="15"/>
          </w:rPr>
          <w:t>ww</w:t>
        </w:r>
        <w:r>
          <w:rPr>
            <w:color w:val="231F20"/>
            <w:spacing w:val="-7"/>
            <w:w w:val="89"/>
            <w:sz w:val="15"/>
          </w:rPr>
          <w:t>w</w:t>
        </w:r>
        <w:r>
          <w:rPr>
            <w:color w:val="231F20"/>
            <w:spacing w:val="-3"/>
            <w:w w:val="136"/>
            <w:sz w:val="15"/>
          </w:rPr>
          <w:t>.</w:t>
        </w:r>
        <w:r>
          <w:rPr>
            <w:color w:val="231F20"/>
            <w:spacing w:val="2"/>
            <w:w w:val="95"/>
            <w:sz w:val="15"/>
          </w:rPr>
          <w:t>p</w:t>
        </w:r>
        <w:r>
          <w:rPr>
            <w:color w:val="231F20"/>
            <w:spacing w:val="2"/>
            <w:w w:val="97"/>
            <w:sz w:val="15"/>
          </w:rPr>
          <w:t>c</w:t>
        </w:r>
        <w:r>
          <w:rPr>
            <w:color w:val="231F20"/>
            <w:w w:val="97"/>
            <w:sz w:val="15"/>
          </w:rPr>
          <w:t>o</w:t>
        </w:r>
        <w:r>
          <w:rPr>
            <w:color w:val="231F20"/>
            <w:spacing w:val="4"/>
            <w:w w:val="86"/>
            <w:sz w:val="15"/>
          </w:rPr>
          <w:t>r</w:t>
        </w:r>
        <w:r>
          <w:rPr>
            <w:color w:val="231F20"/>
            <w:spacing w:val="1"/>
            <w:w w:val="96"/>
            <w:sz w:val="15"/>
          </w:rPr>
          <w:t>i</w:t>
        </w:r>
        <w:r>
          <w:rPr>
            <w:color w:val="231F20"/>
            <w:spacing w:val="-1"/>
            <w:w w:val="136"/>
            <w:sz w:val="15"/>
          </w:rPr>
          <w:t>.</w:t>
        </w:r>
        <w:r>
          <w:rPr>
            <w:color w:val="231F20"/>
            <w:w w:val="97"/>
            <w:sz w:val="15"/>
          </w:rPr>
          <w:t>o</w:t>
        </w:r>
        <w:r>
          <w:rPr>
            <w:color w:val="231F20"/>
            <w:spacing w:val="2"/>
            <w:w w:val="86"/>
            <w:sz w:val="15"/>
          </w:rPr>
          <w:t>r</w:t>
        </w:r>
        <w:r>
          <w:rPr>
            <w:color w:val="231F20"/>
            <w:spacing w:val="2"/>
            <w:w w:val="104"/>
            <w:sz w:val="15"/>
          </w:rPr>
          <w:t>g</w:t>
        </w:r>
        <w:r>
          <w:rPr>
            <w:color w:val="231F20"/>
            <w:w w:val="59"/>
            <w:sz w:val="15"/>
          </w:rPr>
          <w:t>/</w:t>
        </w:r>
      </w:hyperlink>
      <w:r>
        <w:rPr>
          <w:color w:val="231F20"/>
          <w:w w:val="59"/>
          <w:sz w:val="15"/>
        </w:rPr>
        <w:t> </w:t>
      </w:r>
      <w:r>
        <w:rPr>
          <w:color w:val="231F20"/>
          <w:w w:val="90"/>
          <w:sz w:val="15"/>
        </w:rPr>
        <w:t>sites/default/files/PCORI-Peer-Review-and-Release-of-Findings</w:t>
      </w:r>
    </w:p>
    <w:p>
      <w:pPr>
        <w:spacing w:before="2"/>
        <w:ind w:left="139" w:right="0" w:firstLine="0"/>
        <w:jc w:val="both"/>
        <w:rPr>
          <w:sz w:val="15"/>
        </w:rPr>
      </w:pPr>
      <w:r>
        <w:rPr>
          <w:color w:val="231F20"/>
          <w:sz w:val="15"/>
        </w:rPr>
        <w:t>-Process.pdf).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4" w:after="0"/>
        <w:ind w:left="139" w:right="877" w:firstLine="0"/>
        <w:jc w:val="both"/>
        <w:rPr>
          <w:sz w:val="15"/>
        </w:rPr>
      </w:pPr>
      <w:r>
        <w:rPr>
          <w:color w:val="231F20"/>
          <w:w w:val="95"/>
          <w:sz w:val="15"/>
        </w:rPr>
        <w:t>Regulation (EU) No 536/2014 of the European Parliament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and of the Council of 16 April 2014 on clinical trials on medicinal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1"/>
          <w:w w:val="97"/>
          <w:sz w:val="15"/>
        </w:rPr>
        <w:t>o</w:t>
      </w:r>
      <w:r>
        <w:rPr>
          <w:color w:val="231F20"/>
          <w:spacing w:val="-2"/>
          <w:w w:val="94"/>
          <w:sz w:val="15"/>
        </w:rPr>
        <w:t>d</w:t>
      </w:r>
      <w:r>
        <w:rPr>
          <w:color w:val="231F20"/>
          <w:spacing w:val="-1"/>
          <w:w w:val="94"/>
          <w:sz w:val="15"/>
        </w:rPr>
        <w:t>u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w w:val="96"/>
          <w:sz w:val="15"/>
        </w:rPr>
        <w:t>s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105"/>
          <w:sz w:val="15"/>
        </w:rPr>
        <w:t>f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w w:val="86"/>
          <w:sz w:val="15"/>
        </w:rPr>
        <w:t>r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w w:val="98"/>
          <w:sz w:val="15"/>
        </w:rPr>
        <w:t>h</w:t>
      </w:r>
      <w:r>
        <w:rPr>
          <w:color w:val="231F20"/>
          <w:spacing w:val="2"/>
          <w:w w:val="94"/>
          <w:sz w:val="15"/>
        </w:rPr>
        <w:t>u</w:t>
      </w:r>
      <w:r>
        <w:rPr>
          <w:color w:val="231F20"/>
          <w:spacing w:val="2"/>
          <w:w w:val="98"/>
          <w:sz w:val="15"/>
        </w:rPr>
        <w:t>m</w:t>
      </w:r>
      <w:r>
        <w:rPr>
          <w:color w:val="231F20"/>
          <w:spacing w:val="3"/>
          <w:w w:val="91"/>
          <w:sz w:val="15"/>
        </w:rPr>
        <w:t>a</w:t>
      </w:r>
      <w:r>
        <w:rPr>
          <w:color w:val="231F20"/>
          <w:w w:val="97"/>
          <w:sz w:val="15"/>
        </w:rPr>
        <w:t>n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1"/>
          <w:w w:val="94"/>
          <w:sz w:val="15"/>
        </w:rPr>
        <w:t>u</w:t>
      </w:r>
      <w:r>
        <w:rPr>
          <w:color w:val="231F20"/>
          <w:w w:val="96"/>
          <w:sz w:val="15"/>
        </w:rPr>
        <w:t>s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w w:val="136"/>
          <w:sz w:val="15"/>
        </w:rPr>
        <w:t>,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3"/>
          <w:w w:val="91"/>
          <w:sz w:val="15"/>
        </w:rPr>
        <w:t>a</w:t>
      </w:r>
      <w:r>
        <w:rPr>
          <w:color w:val="231F20"/>
          <w:spacing w:val="-1"/>
          <w:w w:val="97"/>
          <w:sz w:val="15"/>
        </w:rPr>
        <w:t>n</w:t>
      </w:r>
      <w:r>
        <w:rPr>
          <w:color w:val="231F20"/>
          <w:w w:val="94"/>
          <w:sz w:val="15"/>
        </w:rPr>
        <w:t>d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86"/>
          <w:sz w:val="15"/>
        </w:rPr>
        <w:t>r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2"/>
          <w:w w:val="89"/>
          <w:sz w:val="15"/>
        </w:rPr>
        <w:t>e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3"/>
          <w:w w:val="99"/>
          <w:sz w:val="15"/>
        </w:rPr>
        <w:t>l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spacing w:val="-2"/>
          <w:w w:val="97"/>
          <w:sz w:val="15"/>
        </w:rPr>
        <w:t>n</w:t>
      </w:r>
      <w:r>
        <w:rPr>
          <w:color w:val="231F20"/>
          <w:w w:val="104"/>
          <w:sz w:val="15"/>
        </w:rPr>
        <w:t>g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"/>
          <w:w w:val="103"/>
          <w:sz w:val="15"/>
        </w:rPr>
        <w:t>D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1"/>
          <w:w w:val="96"/>
          <w:sz w:val="15"/>
        </w:rPr>
        <w:t>i</w:t>
      </w:r>
      <w:r>
        <w:rPr>
          <w:color w:val="231F20"/>
          <w:spacing w:val="-1"/>
          <w:w w:val="80"/>
          <w:sz w:val="15"/>
        </w:rPr>
        <w:t>v</w:t>
      </w:r>
      <w:r>
        <w:rPr>
          <w:color w:val="231F20"/>
          <w:w w:val="89"/>
          <w:sz w:val="15"/>
        </w:rPr>
        <w:t>e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spacing w:val="2"/>
          <w:w w:val="90"/>
          <w:sz w:val="15"/>
        </w:rPr>
        <w:t>0</w:t>
      </w:r>
      <w:r>
        <w:rPr>
          <w:color w:val="231F20"/>
          <w:spacing w:val="-4"/>
          <w:w w:val="90"/>
          <w:sz w:val="15"/>
        </w:rPr>
        <w:t>0</w:t>
      </w:r>
      <w:r>
        <w:rPr>
          <w:color w:val="231F20"/>
          <w:spacing w:val="-1"/>
          <w:w w:val="90"/>
          <w:sz w:val="15"/>
        </w:rPr>
        <w:t>1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spacing w:val="-2"/>
          <w:w w:val="90"/>
          <w:sz w:val="15"/>
        </w:rPr>
        <w:t>20</w:t>
      </w:r>
      <w:r>
        <w:rPr>
          <w:color w:val="231F20"/>
          <w:spacing w:val="-2"/>
          <w:w w:val="59"/>
          <w:sz w:val="15"/>
        </w:rPr>
        <w:t>/</w:t>
      </w:r>
      <w:r>
        <w:rPr>
          <w:color w:val="231F20"/>
          <w:spacing w:val="-2"/>
          <w:w w:val="101"/>
          <w:sz w:val="15"/>
        </w:rPr>
        <w:t>E</w:t>
      </w:r>
      <w:r>
        <w:rPr>
          <w:color w:val="231F20"/>
          <w:spacing w:val="-1"/>
          <w:w w:val="101"/>
          <w:sz w:val="15"/>
        </w:rPr>
        <w:t>C</w:t>
      </w:r>
      <w:r>
        <w:rPr>
          <w:color w:val="231F20"/>
          <w:w w:val="136"/>
          <w:sz w:val="15"/>
        </w:rPr>
        <w:t>. </w:t>
      </w:r>
      <w:r>
        <w:rPr>
          <w:color w:val="231F20"/>
          <w:w w:val="95"/>
          <w:sz w:val="15"/>
        </w:rPr>
        <w:t>Official Journal of the European Union. May 27, 2014:EN. L 158/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pacing w:val="-10"/>
          <w:w w:val="90"/>
          <w:sz w:val="15"/>
        </w:rPr>
        <w:t>1</w:t>
      </w:r>
      <w:r>
        <w:rPr>
          <w:color w:val="231F20"/>
          <w:spacing w:val="-13"/>
          <w:w w:val="99"/>
          <w:sz w:val="15"/>
        </w:rPr>
        <w:t>-</w:t>
      </w:r>
      <w:r>
        <w:rPr>
          <w:color w:val="231F20"/>
          <w:spacing w:val="-9"/>
          <w:w w:val="90"/>
          <w:sz w:val="15"/>
        </w:rPr>
        <w:t>7</w:t>
      </w:r>
      <w:r>
        <w:rPr>
          <w:color w:val="231F20"/>
          <w:w w:val="90"/>
          <w:sz w:val="15"/>
        </w:rPr>
        <w:t>6</w:t>
      </w:r>
      <w:r>
        <w:rPr>
          <w:color w:val="231F20"/>
          <w:sz w:val="15"/>
        </w:rPr>
        <w:t>  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3"/>
          <w:w w:val="86"/>
          <w:sz w:val="15"/>
        </w:rPr>
        <w:t>(</w:t>
      </w:r>
      <w:r>
        <w:rPr>
          <w:color w:val="231F20"/>
          <w:spacing w:val="-3"/>
          <w:w w:val="98"/>
          <w:sz w:val="15"/>
        </w:rPr>
        <w:t>h</w:t>
      </w:r>
      <w:r>
        <w:rPr>
          <w:color w:val="231F20"/>
          <w:spacing w:val="3"/>
          <w:w w:val="88"/>
          <w:sz w:val="15"/>
        </w:rPr>
        <w:t>tt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spacing w:val="-5"/>
          <w:w w:val="96"/>
          <w:sz w:val="15"/>
        </w:rPr>
        <w:t>s</w:t>
      </w:r>
      <w:r>
        <w:rPr>
          <w:color w:val="231F20"/>
          <w:spacing w:val="-5"/>
          <w:w w:val="106"/>
          <w:sz w:val="15"/>
        </w:rPr>
        <w:t>:</w:t>
      </w:r>
      <w:r>
        <w:rPr>
          <w:color w:val="231F20"/>
          <w:spacing w:val="-8"/>
          <w:w w:val="59"/>
          <w:sz w:val="15"/>
        </w:rPr>
        <w:t>/</w:t>
      </w:r>
      <w:r>
        <w:rPr>
          <w:color w:val="231F20"/>
          <w:spacing w:val="-6"/>
          <w:w w:val="59"/>
          <w:sz w:val="15"/>
        </w:rPr>
        <w:t>/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spacing w:val="-2"/>
          <w:w w:val="97"/>
          <w:sz w:val="15"/>
        </w:rPr>
        <w:t>c</w:t>
      </w:r>
      <w:r>
        <w:rPr>
          <w:color w:val="231F20"/>
          <w:spacing w:val="-5"/>
          <w:w w:val="136"/>
          <w:sz w:val="15"/>
        </w:rPr>
        <w:t>.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spacing w:val="1"/>
          <w:w w:val="94"/>
          <w:sz w:val="15"/>
        </w:rPr>
        <w:t>u</w:t>
      </w:r>
      <w:r>
        <w:rPr>
          <w:color w:val="231F20"/>
          <w:spacing w:val="-1"/>
          <w:w w:val="86"/>
          <w:sz w:val="15"/>
        </w:rPr>
        <w:t>r</w:t>
      </w:r>
      <w:r>
        <w:rPr>
          <w:color w:val="231F20"/>
          <w:spacing w:val="-3"/>
          <w:w w:val="97"/>
          <w:sz w:val="15"/>
        </w:rPr>
        <w:t>o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spacing w:val="-1"/>
          <w:w w:val="91"/>
          <w:sz w:val="15"/>
        </w:rPr>
        <w:t>a</w:t>
      </w:r>
      <w:r>
        <w:rPr>
          <w:color w:val="231F20"/>
          <w:spacing w:val="-5"/>
          <w:w w:val="136"/>
          <w:sz w:val="15"/>
        </w:rPr>
        <w:t>.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spacing w:val="-1"/>
          <w:w w:val="94"/>
          <w:sz w:val="15"/>
        </w:rPr>
        <w:t>u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spacing w:val="-3"/>
          <w:w w:val="98"/>
          <w:sz w:val="15"/>
        </w:rPr>
        <w:t>h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2"/>
          <w:w w:val="91"/>
          <w:sz w:val="15"/>
        </w:rPr>
        <w:t>a</w:t>
      </w:r>
      <w:r>
        <w:rPr>
          <w:color w:val="231F20"/>
          <w:spacing w:val="-3"/>
          <w:w w:val="99"/>
          <w:sz w:val="15"/>
        </w:rPr>
        <w:t>l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spacing w:val="-2"/>
          <w:w w:val="98"/>
          <w:sz w:val="15"/>
        </w:rPr>
        <w:t>h</w:t>
      </w:r>
      <w:r>
        <w:rPr>
          <w:color w:val="231F20"/>
          <w:spacing w:val="-9"/>
          <w:w w:val="59"/>
          <w:sz w:val="15"/>
        </w:rPr>
        <w:t>/</w:t>
      </w:r>
      <w:r>
        <w:rPr>
          <w:color w:val="231F20"/>
          <w:spacing w:val="-6"/>
          <w:w w:val="59"/>
          <w:sz w:val="15"/>
        </w:rPr>
        <w:t>/</w:t>
      </w:r>
      <w:r>
        <w:rPr>
          <w:color w:val="231F20"/>
          <w:spacing w:val="-3"/>
          <w:w w:val="93"/>
          <w:sz w:val="15"/>
        </w:rPr>
        <w:t>si</w:t>
      </w:r>
      <w:r>
        <w:rPr>
          <w:color w:val="231F20"/>
          <w:spacing w:val="1"/>
          <w:w w:val="93"/>
          <w:sz w:val="15"/>
        </w:rPr>
        <w:t>t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-4"/>
          <w:w w:val="96"/>
          <w:sz w:val="15"/>
        </w:rPr>
        <w:t>s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spacing w:val="-3"/>
          <w:w w:val="98"/>
          <w:sz w:val="15"/>
        </w:rPr>
        <w:t>h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2"/>
          <w:w w:val="91"/>
          <w:sz w:val="15"/>
        </w:rPr>
        <w:t>a</w:t>
      </w:r>
      <w:r>
        <w:rPr>
          <w:color w:val="231F20"/>
          <w:spacing w:val="-3"/>
          <w:w w:val="99"/>
          <w:sz w:val="15"/>
        </w:rPr>
        <w:t>l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spacing w:val="-2"/>
          <w:w w:val="98"/>
          <w:sz w:val="15"/>
        </w:rPr>
        <w:t>h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spacing w:val="9"/>
          <w:w w:val="105"/>
          <w:sz w:val="15"/>
        </w:rPr>
        <w:t>f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spacing w:val="-3"/>
          <w:w w:val="93"/>
          <w:sz w:val="15"/>
        </w:rPr>
        <w:t>l</w:t>
      </w:r>
      <w:r>
        <w:rPr>
          <w:color w:val="231F20"/>
          <w:w w:val="93"/>
          <w:sz w:val="15"/>
        </w:rPr>
        <w:t>e</w:t>
      </w:r>
      <w:r>
        <w:rPr>
          <w:color w:val="231F20"/>
          <w:spacing w:val="-4"/>
          <w:w w:val="96"/>
          <w:sz w:val="15"/>
        </w:rPr>
        <w:t>s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spacing w:val="9"/>
          <w:w w:val="105"/>
          <w:sz w:val="15"/>
        </w:rPr>
        <w:t>f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spacing w:val="-3"/>
          <w:w w:val="93"/>
          <w:sz w:val="15"/>
        </w:rPr>
        <w:t>l</w:t>
      </w:r>
      <w:r>
        <w:rPr>
          <w:color w:val="231F20"/>
          <w:w w:val="93"/>
          <w:sz w:val="15"/>
        </w:rPr>
        <w:t>e</w:t>
      </w:r>
      <w:r>
        <w:rPr>
          <w:color w:val="231F20"/>
          <w:spacing w:val="-4"/>
          <w:w w:val="96"/>
          <w:sz w:val="15"/>
        </w:rPr>
        <w:t>s</w:t>
      </w:r>
      <w:r>
        <w:rPr>
          <w:color w:val="231F20"/>
          <w:spacing w:val="-6"/>
          <w:w w:val="59"/>
          <w:sz w:val="15"/>
        </w:rPr>
        <w:t>/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spacing w:val="-2"/>
          <w:w w:val="94"/>
          <w:sz w:val="15"/>
        </w:rPr>
        <w:t>u</w:t>
      </w:r>
      <w:r>
        <w:rPr>
          <w:color w:val="231F20"/>
          <w:spacing w:val="1"/>
          <w:w w:val="94"/>
          <w:sz w:val="15"/>
        </w:rPr>
        <w:t>d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2"/>
          <w:w w:val="91"/>
          <w:sz w:val="15"/>
        </w:rPr>
        <w:t>a</w:t>
      </w:r>
      <w:r>
        <w:rPr>
          <w:color w:val="231F20"/>
          <w:spacing w:val="-3"/>
          <w:w w:val="93"/>
          <w:sz w:val="15"/>
        </w:rPr>
        <w:t>l</w:t>
      </w:r>
      <w:r>
        <w:rPr>
          <w:color w:val="231F20"/>
          <w:w w:val="93"/>
          <w:sz w:val="15"/>
        </w:rPr>
        <w:t>e</w:t>
      </w:r>
      <w:r>
        <w:rPr>
          <w:color w:val="231F20"/>
          <w:w w:val="92"/>
          <w:sz w:val="15"/>
        </w:rPr>
        <w:t>x</w:t>
      </w:r>
      <w:r>
        <w:rPr>
          <w:color w:val="231F20"/>
          <w:w w:val="59"/>
          <w:sz w:val="15"/>
        </w:rPr>
        <w:t>/ </w:t>
      </w:r>
      <w:r>
        <w:rPr>
          <w:color w:val="231F20"/>
          <w:spacing w:val="-2"/>
          <w:w w:val="80"/>
          <w:sz w:val="15"/>
        </w:rPr>
        <w:t>v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-3"/>
          <w:w w:val="99"/>
          <w:sz w:val="15"/>
        </w:rPr>
        <w:t>l</w:t>
      </w:r>
      <w:r>
        <w:rPr>
          <w:color w:val="231F20"/>
          <w:spacing w:val="-12"/>
          <w:w w:val="99"/>
          <w:sz w:val="15"/>
        </w:rPr>
        <w:t>-</w:t>
      </w:r>
      <w:r>
        <w:rPr>
          <w:color w:val="231F20"/>
          <w:spacing w:val="-1"/>
          <w:w w:val="90"/>
          <w:sz w:val="15"/>
        </w:rPr>
        <w:t>1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w w:val="86"/>
          <w:sz w:val="15"/>
        </w:rPr>
        <w:t>r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4"/>
          <w:w w:val="104"/>
          <w:sz w:val="15"/>
        </w:rPr>
        <w:t>g</w:t>
      </w:r>
      <w:r>
        <w:rPr>
          <w:color w:val="231F20"/>
          <w:spacing w:val="3"/>
          <w:w w:val="130"/>
          <w:sz w:val="15"/>
        </w:rPr>
        <w:t>_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spacing w:val="-4"/>
          <w:w w:val="90"/>
          <w:sz w:val="15"/>
        </w:rPr>
        <w:t>0</w:t>
      </w:r>
      <w:r>
        <w:rPr>
          <w:color w:val="231F20"/>
          <w:spacing w:val="-8"/>
          <w:w w:val="90"/>
          <w:sz w:val="15"/>
        </w:rPr>
        <w:t>1</w:t>
      </w:r>
      <w:r>
        <w:rPr>
          <w:color w:val="231F20"/>
          <w:spacing w:val="2"/>
          <w:w w:val="90"/>
          <w:sz w:val="15"/>
        </w:rPr>
        <w:t>4</w:t>
      </w:r>
      <w:r>
        <w:rPr>
          <w:color w:val="231F20"/>
          <w:spacing w:val="1"/>
          <w:w w:val="130"/>
          <w:sz w:val="15"/>
        </w:rPr>
        <w:t>_</w:t>
      </w:r>
      <w:r>
        <w:rPr>
          <w:color w:val="231F20"/>
          <w:spacing w:val="-5"/>
          <w:w w:val="90"/>
          <w:sz w:val="15"/>
        </w:rPr>
        <w:t>5</w:t>
      </w:r>
      <w:r>
        <w:rPr>
          <w:color w:val="231F20"/>
          <w:spacing w:val="-2"/>
          <w:w w:val="90"/>
          <w:sz w:val="15"/>
        </w:rPr>
        <w:t>3</w:t>
      </w:r>
      <w:r>
        <w:rPr>
          <w:color w:val="231F20"/>
          <w:spacing w:val="-3"/>
          <w:w w:val="75"/>
          <w:sz w:val="15"/>
        </w:rPr>
        <w:t>6/</w:t>
      </w:r>
      <w:r>
        <w:rPr>
          <w:color w:val="231F20"/>
          <w:w w:val="86"/>
          <w:sz w:val="15"/>
        </w:rPr>
        <w:t>r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4"/>
          <w:w w:val="104"/>
          <w:sz w:val="15"/>
        </w:rPr>
        <w:t>g</w:t>
      </w:r>
      <w:r>
        <w:rPr>
          <w:color w:val="231F20"/>
          <w:spacing w:val="3"/>
          <w:w w:val="130"/>
          <w:sz w:val="15"/>
        </w:rPr>
        <w:t>_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spacing w:val="-4"/>
          <w:w w:val="90"/>
          <w:sz w:val="15"/>
        </w:rPr>
        <w:t>0</w:t>
      </w:r>
      <w:r>
        <w:rPr>
          <w:color w:val="231F20"/>
          <w:spacing w:val="-8"/>
          <w:w w:val="90"/>
          <w:sz w:val="15"/>
        </w:rPr>
        <w:t>1</w:t>
      </w:r>
      <w:r>
        <w:rPr>
          <w:color w:val="231F20"/>
          <w:spacing w:val="2"/>
          <w:w w:val="90"/>
          <w:sz w:val="15"/>
        </w:rPr>
        <w:t>4</w:t>
      </w:r>
      <w:r>
        <w:rPr>
          <w:color w:val="231F20"/>
          <w:spacing w:val="1"/>
          <w:w w:val="130"/>
          <w:sz w:val="15"/>
        </w:rPr>
        <w:t>_</w:t>
      </w:r>
      <w:r>
        <w:rPr>
          <w:color w:val="231F20"/>
          <w:spacing w:val="-5"/>
          <w:w w:val="90"/>
          <w:sz w:val="15"/>
        </w:rPr>
        <w:t>5</w:t>
      </w:r>
      <w:r>
        <w:rPr>
          <w:color w:val="231F20"/>
          <w:spacing w:val="-2"/>
          <w:w w:val="90"/>
          <w:sz w:val="15"/>
        </w:rPr>
        <w:t>3</w:t>
      </w:r>
      <w:r>
        <w:rPr>
          <w:color w:val="231F20"/>
          <w:spacing w:val="3"/>
          <w:w w:val="90"/>
          <w:sz w:val="15"/>
        </w:rPr>
        <w:t>6</w:t>
      </w:r>
      <w:r>
        <w:rPr>
          <w:color w:val="231F20"/>
          <w:spacing w:val="2"/>
          <w:w w:val="130"/>
          <w:sz w:val="15"/>
        </w:rPr>
        <w:t>_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-1"/>
          <w:w w:val="97"/>
          <w:sz w:val="15"/>
        </w:rPr>
        <w:t>n</w:t>
      </w:r>
      <w:r>
        <w:rPr>
          <w:color w:val="231F20"/>
          <w:spacing w:val="-4"/>
          <w:w w:val="136"/>
          <w:sz w:val="15"/>
        </w:rPr>
        <w:t>.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2"/>
          <w:w w:val="94"/>
          <w:sz w:val="15"/>
        </w:rPr>
        <w:t>d</w:t>
      </w:r>
      <w:r>
        <w:rPr>
          <w:color w:val="231F20"/>
          <w:w w:val="105"/>
          <w:sz w:val="15"/>
        </w:rPr>
        <w:t>f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4" w:after="0"/>
        <w:ind w:left="139" w:right="879" w:firstLine="0"/>
        <w:jc w:val="both"/>
        <w:rPr>
          <w:sz w:val="15"/>
        </w:rPr>
      </w:pPr>
      <w:r>
        <w:rPr>
          <w:color w:val="231F20"/>
          <w:w w:val="95"/>
          <w:sz w:val="15"/>
        </w:rPr>
        <w:t>ClinicalTrials.gov. Review criteria and other support materi-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1"/>
          <w:w w:val="99"/>
          <w:sz w:val="15"/>
        </w:rPr>
        <w:t>l</w:t>
      </w:r>
      <w:r>
        <w:rPr>
          <w:color w:val="231F20"/>
          <w:w w:val="96"/>
          <w:sz w:val="15"/>
        </w:rPr>
        <w:t>s</w:t>
      </w:r>
      <w:r>
        <w:rPr>
          <w:color w:val="231F20"/>
          <w:spacing w:val="11"/>
          <w:sz w:val="15"/>
        </w:rPr>
        <w:t> </w:t>
      </w:r>
      <w:r>
        <w:rPr>
          <w:color w:val="231F20"/>
          <w:spacing w:val="-1"/>
          <w:w w:val="86"/>
          <w:sz w:val="15"/>
        </w:rPr>
        <w:t>(</w:t>
      </w:r>
      <w:r>
        <w:rPr>
          <w:color w:val="231F20"/>
          <w:spacing w:val="-2"/>
          <w:w w:val="98"/>
          <w:sz w:val="15"/>
        </w:rPr>
        <w:t>h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w w:val="95"/>
          <w:sz w:val="15"/>
        </w:rPr>
        <w:t>p</w:t>
      </w:r>
      <w:r>
        <w:rPr>
          <w:color w:val="231F20"/>
          <w:spacing w:val="-4"/>
          <w:w w:val="95"/>
          <w:sz w:val="15"/>
        </w:rPr>
        <w:t>s</w:t>
      </w:r>
      <w:r>
        <w:rPr>
          <w:color w:val="231F20"/>
          <w:spacing w:val="-4"/>
          <w:w w:val="106"/>
          <w:sz w:val="15"/>
        </w:rPr>
        <w:t>:</w:t>
      </w:r>
      <w:r>
        <w:rPr>
          <w:color w:val="231F20"/>
          <w:spacing w:val="-7"/>
          <w:w w:val="59"/>
          <w:sz w:val="15"/>
        </w:rPr>
        <w:t>/</w:t>
      </w:r>
      <w:r>
        <w:rPr>
          <w:color w:val="231F20"/>
          <w:spacing w:val="-5"/>
          <w:w w:val="59"/>
          <w:sz w:val="15"/>
        </w:rPr>
        <w:t>/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3"/>
          <w:w w:val="99"/>
          <w:sz w:val="15"/>
        </w:rPr>
        <w:t>l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spacing w:val="3"/>
          <w:w w:val="97"/>
          <w:sz w:val="15"/>
        </w:rPr>
        <w:t>n</w:t>
      </w:r>
      <w:r>
        <w:rPr>
          <w:color w:val="231F20"/>
          <w:spacing w:val="-1"/>
          <w:w w:val="96"/>
          <w:sz w:val="15"/>
        </w:rPr>
        <w:t>i</w:t>
      </w:r>
      <w:r>
        <w:rPr>
          <w:color w:val="231F20"/>
          <w:spacing w:val="3"/>
          <w:w w:val="97"/>
          <w:sz w:val="15"/>
        </w:rPr>
        <w:t>c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-2"/>
          <w:w w:val="99"/>
          <w:sz w:val="15"/>
        </w:rPr>
        <w:t>l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3"/>
          <w:w w:val="86"/>
          <w:sz w:val="15"/>
        </w:rPr>
        <w:t>r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1"/>
          <w:w w:val="99"/>
          <w:sz w:val="15"/>
        </w:rPr>
        <w:t>l</w:t>
      </w:r>
      <w:r>
        <w:rPr>
          <w:color w:val="231F20"/>
          <w:spacing w:val="-1"/>
          <w:w w:val="96"/>
          <w:sz w:val="15"/>
        </w:rPr>
        <w:t>s</w:t>
      </w:r>
      <w:r>
        <w:rPr>
          <w:color w:val="231F20"/>
          <w:spacing w:val="-4"/>
          <w:w w:val="136"/>
          <w:sz w:val="15"/>
        </w:rPr>
        <w:t>.</w:t>
      </w:r>
      <w:r>
        <w:rPr>
          <w:color w:val="231F20"/>
          <w:w w:val="104"/>
          <w:sz w:val="15"/>
        </w:rPr>
        <w:t>g</w:t>
      </w:r>
      <w:r>
        <w:rPr>
          <w:color w:val="231F20"/>
          <w:spacing w:val="1"/>
          <w:w w:val="97"/>
          <w:sz w:val="15"/>
        </w:rPr>
        <w:t>o</w:t>
      </w:r>
      <w:r>
        <w:rPr>
          <w:color w:val="231F20"/>
          <w:spacing w:val="-3"/>
          <w:w w:val="80"/>
          <w:sz w:val="15"/>
        </w:rPr>
        <w:t>v</w:t>
      </w:r>
      <w:r>
        <w:rPr>
          <w:color w:val="231F20"/>
          <w:spacing w:val="-5"/>
          <w:w w:val="59"/>
          <w:sz w:val="15"/>
        </w:rPr>
        <w:t>/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spacing w:val="2"/>
          <w:w w:val="98"/>
          <w:sz w:val="15"/>
        </w:rPr>
        <w:t>m</w:t>
      </w:r>
      <w:r>
        <w:rPr>
          <w:color w:val="231F20"/>
          <w:spacing w:val="3"/>
          <w:w w:val="91"/>
          <w:sz w:val="15"/>
        </w:rPr>
        <w:t>a</w:t>
      </w:r>
      <w:r>
        <w:rPr>
          <w:color w:val="231F20"/>
          <w:spacing w:val="2"/>
          <w:w w:val="97"/>
          <w:sz w:val="15"/>
        </w:rPr>
        <w:t>n</w:t>
      </w:r>
      <w:r>
        <w:rPr>
          <w:color w:val="231F20"/>
          <w:w w:val="91"/>
          <w:sz w:val="15"/>
        </w:rPr>
        <w:t>a</w:t>
      </w:r>
      <w:r>
        <w:rPr>
          <w:color w:val="231F20"/>
          <w:w w:val="96"/>
          <w:sz w:val="15"/>
        </w:rPr>
        <w:t>g</w:t>
      </w:r>
      <w:r>
        <w:rPr>
          <w:color w:val="231F20"/>
          <w:spacing w:val="1"/>
          <w:w w:val="96"/>
          <w:sz w:val="15"/>
        </w:rPr>
        <w:t>e</w:t>
      </w:r>
      <w:r>
        <w:rPr>
          <w:color w:val="231F20"/>
          <w:spacing w:val="-3"/>
          <w:w w:val="99"/>
          <w:sz w:val="15"/>
        </w:rPr>
        <w:t>-</w:t>
      </w:r>
      <w:r>
        <w:rPr>
          <w:color w:val="231F20"/>
          <w:w w:val="88"/>
          <w:sz w:val="15"/>
        </w:rPr>
        <w:t>r</w:t>
      </w:r>
      <w:r>
        <w:rPr>
          <w:color w:val="231F20"/>
          <w:spacing w:val="1"/>
          <w:w w:val="88"/>
          <w:sz w:val="15"/>
        </w:rPr>
        <w:t>e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-3"/>
          <w:w w:val="96"/>
          <w:sz w:val="15"/>
        </w:rPr>
        <w:t>s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w w:val="88"/>
          <w:sz w:val="15"/>
        </w:rPr>
        <w:t>r</w:t>
      </w:r>
      <w:r>
        <w:rPr>
          <w:color w:val="231F20"/>
          <w:spacing w:val="1"/>
          <w:w w:val="88"/>
          <w:sz w:val="15"/>
        </w:rPr>
        <w:t>e</w:t>
      </w:r>
      <w:r>
        <w:rPr>
          <w:color w:val="231F20"/>
          <w:w w:val="96"/>
          <w:sz w:val="15"/>
        </w:rPr>
        <w:t>s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2"/>
          <w:w w:val="94"/>
          <w:sz w:val="15"/>
        </w:rPr>
        <w:t>u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-2"/>
          <w:w w:val="96"/>
          <w:sz w:val="15"/>
        </w:rPr>
        <w:t>s</w:t>
      </w:r>
      <w:r>
        <w:rPr>
          <w:color w:val="231F20"/>
          <w:spacing w:val="-4"/>
          <w:w w:val="106"/>
          <w:sz w:val="15"/>
        </w:rPr>
        <w:t>#</w:t>
      </w:r>
      <w:r>
        <w:rPr>
          <w:color w:val="231F20"/>
          <w:w w:val="99"/>
          <w:sz w:val="15"/>
        </w:rPr>
        <w:t>R</w:t>
      </w:r>
      <w:r>
        <w:rPr>
          <w:color w:val="231F20"/>
          <w:spacing w:val="3"/>
          <w:w w:val="89"/>
          <w:sz w:val="15"/>
        </w:rPr>
        <w:t>e</w:t>
      </w:r>
      <w:r>
        <w:rPr>
          <w:color w:val="231F20"/>
          <w:spacing w:val="3"/>
          <w:w w:val="80"/>
          <w:sz w:val="15"/>
        </w:rPr>
        <w:t>v</w:t>
      </w:r>
      <w:r>
        <w:rPr>
          <w:color w:val="231F20"/>
          <w:spacing w:val="-1"/>
          <w:w w:val="96"/>
          <w:sz w:val="15"/>
        </w:rPr>
        <w:t>i</w:t>
      </w:r>
      <w:r>
        <w:rPr>
          <w:color w:val="231F20"/>
          <w:spacing w:val="3"/>
          <w:w w:val="89"/>
          <w:sz w:val="15"/>
        </w:rPr>
        <w:t>e</w:t>
      </w:r>
      <w:r>
        <w:rPr>
          <w:color w:val="231F20"/>
          <w:w w:val="89"/>
          <w:sz w:val="15"/>
        </w:rPr>
        <w:t>w </w:t>
      </w:r>
      <w:r>
        <w:rPr>
          <w:color w:val="231F20"/>
          <w:sz w:val="15"/>
        </w:rPr>
        <w:t>Criteria).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7" w:firstLine="0"/>
        <w:jc w:val="both"/>
        <w:rPr>
          <w:sz w:val="15"/>
        </w:rPr>
      </w:pPr>
      <w:r>
        <w:rPr>
          <w:color w:val="231F20"/>
          <w:spacing w:val="-1"/>
          <w:sz w:val="15"/>
        </w:rPr>
        <w:t>Schulz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"/>
          <w:sz w:val="15"/>
        </w:rPr>
        <w:t>KF,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"/>
          <w:sz w:val="15"/>
        </w:rPr>
        <w:t>Altman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"/>
          <w:sz w:val="15"/>
        </w:rPr>
        <w:t>DG,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"/>
          <w:sz w:val="15"/>
        </w:rPr>
        <w:t>Moher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D.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CONSORT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2010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statement:</w:t>
      </w:r>
      <w:r>
        <w:rPr>
          <w:color w:val="231F20"/>
          <w:spacing w:val="-31"/>
          <w:sz w:val="15"/>
        </w:rPr>
        <w:t> </w:t>
      </w:r>
      <w:r>
        <w:rPr>
          <w:color w:val="231F20"/>
          <w:spacing w:val="-1"/>
          <w:w w:val="95"/>
          <w:sz w:val="15"/>
        </w:rPr>
        <w:t>updated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spacing w:val="-1"/>
          <w:w w:val="95"/>
          <w:sz w:val="15"/>
        </w:rPr>
        <w:t>guidelines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spacing w:val="-1"/>
          <w:w w:val="95"/>
          <w:sz w:val="15"/>
        </w:rPr>
        <w:t>for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spacing w:val="-1"/>
          <w:w w:val="95"/>
          <w:sz w:val="15"/>
        </w:rPr>
        <w:t>reporting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spacing w:val="-1"/>
          <w:w w:val="95"/>
          <w:sz w:val="15"/>
        </w:rPr>
        <w:t>parallel</w:t>
      </w:r>
      <w:r>
        <w:rPr>
          <w:color w:val="231F20"/>
          <w:spacing w:val="-4"/>
          <w:w w:val="95"/>
          <w:sz w:val="15"/>
        </w:rPr>
        <w:t> </w:t>
      </w:r>
      <w:r>
        <w:rPr>
          <w:color w:val="231F20"/>
          <w:w w:val="95"/>
          <w:sz w:val="15"/>
        </w:rPr>
        <w:t>group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w w:val="95"/>
          <w:sz w:val="15"/>
        </w:rPr>
        <w:t>randomised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w w:val="95"/>
          <w:sz w:val="15"/>
        </w:rPr>
        <w:t>trials.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BMJ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2010;340:c332.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4" w:lineRule="auto" w:before="2" w:after="0"/>
        <w:ind w:left="139" w:right="877" w:firstLine="0"/>
        <w:jc w:val="both"/>
        <w:rPr>
          <w:sz w:val="15"/>
        </w:rPr>
      </w:pPr>
      <w:r>
        <w:rPr>
          <w:color w:val="231F20"/>
          <w:w w:val="95"/>
          <w:sz w:val="15"/>
        </w:rPr>
        <w:t>ClinicalTrials.gov. Data element definitions (https://clinical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3"/>
          <w:w w:val="86"/>
          <w:sz w:val="15"/>
        </w:rPr>
        <w:t>r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1"/>
          <w:w w:val="99"/>
          <w:sz w:val="15"/>
        </w:rPr>
        <w:t>l</w:t>
      </w:r>
      <w:r>
        <w:rPr>
          <w:color w:val="231F20"/>
          <w:spacing w:val="-2"/>
          <w:w w:val="96"/>
          <w:sz w:val="15"/>
        </w:rPr>
        <w:t>s</w:t>
      </w:r>
      <w:r>
        <w:rPr>
          <w:color w:val="231F20"/>
          <w:spacing w:val="-4"/>
          <w:w w:val="136"/>
          <w:sz w:val="15"/>
        </w:rPr>
        <w:t>.</w:t>
      </w:r>
      <w:r>
        <w:rPr>
          <w:color w:val="231F20"/>
          <w:w w:val="104"/>
          <w:sz w:val="15"/>
        </w:rPr>
        <w:t>g</w:t>
      </w:r>
      <w:r>
        <w:rPr>
          <w:color w:val="231F20"/>
          <w:spacing w:val="1"/>
          <w:w w:val="97"/>
          <w:sz w:val="15"/>
        </w:rPr>
        <w:t>o</w:t>
      </w:r>
      <w:r>
        <w:rPr>
          <w:color w:val="231F20"/>
          <w:spacing w:val="-3"/>
          <w:w w:val="80"/>
          <w:sz w:val="15"/>
        </w:rPr>
        <w:t>v</w:t>
      </w:r>
      <w:r>
        <w:rPr>
          <w:color w:val="231F20"/>
          <w:spacing w:val="-5"/>
          <w:w w:val="59"/>
          <w:sz w:val="15"/>
        </w:rPr>
        <w:t>/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spacing w:val="2"/>
          <w:w w:val="98"/>
          <w:sz w:val="15"/>
        </w:rPr>
        <w:t>m</w:t>
      </w:r>
      <w:r>
        <w:rPr>
          <w:color w:val="231F20"/>
          <w:spacing w:val="3"/>
          <w:w w:val="91"/>
          <w:sz w:val="15"/>
        </w:rPr>
        <w:t>a</w:t>
      </w:r>
      <w:r>
        <w:rPr>
          <w:color w:val="231F20"/>
          <w:spacing w:val="2"/>
          <w:w w:val="97"/>
          <w:sz w:val="15"/>
        </w:rPr>
        <w:t>n</w:t>
      </w:r>
      <w:r>
        <w:rPr>
          <w:color w:val="231F20"/>
          <w:w w:val="91"/>
          <w:sz w:val="15"/>
        </w:rPr>
        <w:t>a</w:t>
      </w:r>
      <w:r>
        <w:rPr>
          <w:color w:val="231F20"/>
          <w:w w:val="96"/>
          <w:sz w:val="15"/>
        </w:rPr>
        <w:t>g</w:t>
      </w:r>
      <w:r>
        <w:rPr>
          <w:color w:val="231F20"/>
          <w:spacing w:val="1"/>
          <w:w w:val="96"/>
          <w:sz w:val="15"/>
        </w:rPr>
        <w:t>e</w:t>
      </w:r>
      <w:r>
        <w:rPr>
          <w:color w:val="231F20"/>
          <w:spacing w:val="-3"/>
          <w:w w:val="99"/>
          <w:sz w:val="15"/>
        </w:rPr>
        <w:t>-</w:t>
      </w:r>
      <w:r>
        <w:rPr>
          <w:color w:val="231F20"/>
          <w:w w:val="88"/>
          <w:sz w:val="15"/>
        </w:rPr>
        <w:t>r</w:t>
      </w:r>
      <w:r>
        <w:rPr>
          <w:color w:val="231F20"/>
          <w:spacing w:val="1"/>
          <w:w w:val="88"/>
          <w:sz w:val="15"/>
        </w:rPr>
        <w:t>e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-3"/>
          <w:w w:val="96"/>
          <w:sz w:val="15"/>
        </w:rPr>
        <w:t>s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w w:val="88"/>
          <w:sz w:val="15"/>
        </w:rPr>
        <w:t>r</w:t>
      </w:r>
      <w:r>
        <w:rPr>
          <w:color w:val="231F20"/>
          <w:spacing w:val="1"/>
          <w:w w:val="88"/>
          <w:sz w:val="15"/>
        </w:rPr>
        <w:t>e</w:t>
      </w:r>
      <w:r>
        <w:rPr>
          <w:color w:val="231F20"/>
          <w:w w:val="96"/>
          <w:sz w:val="15"/>
        </w:rPr>
        <w:t>s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2"/>
          <w:w w:val="94"/>
          <w:sz w:val="15"/>
        </w:rPr>
        <w:t>u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-2"/>
          <w:w w:val="96"/>
          <w:sz w:val="15"/>
        </w:rPr>
        <w:t>s</w:t>
      </w:r>
      <w:r>
        <w:rPr>
          <w:color w:val="231F20"/>
          <w:spacing w:val="-4"/>
          <w:w w:val="106"/>
          <w:sz w:val="15"/>
        </w:rPr>
        <w:t>#</w:t>
      </w:r>
      <w:r>
        <w:rPr>
          <w:color w:val="231F20"/>
          <w:w w:val="103"/>
          <w:sz w:val="15"/>
        </w:rPr>
        <w:t>D</w:t>
      </w:r>
      <w:r>
        <w:rPr>
          <w:color w:val="231F20"/>
          <w:spacing w:val="-1"/>
          <w:w w:val="91"/>
          <w:sz w:val="15"/>
        </w:rPr>
        <w:t>a</w:t>
      </w:r>
      <w:r>
        <w:rPr>
          <w:color w:val="231F20"/>
          <w:spacing w:val="6"/>
          <w:w w:val="88"/>
          <w:sz w:val="15"/>
        </w:rPr>
        <w:t>t</w:t>
      </w:r>
      <w:r>
        <w:rPr>
          <w:color w:val="231F20"/>
          <w:spacing w:val="3"/>
          <w:w w:val="91"/>
          <w:sz w:val="15"/>
        </w:rPr>
        <w:t>a</w:t>
      </w:r>
      <w:r>
        <w:rPr>
          <w:color w:val="231F20"/>
          <w:spacing w:val="-1"/>
          <w:w w:val="94"/>
          <w:sz w:val="15"/>
        </w:rPr>
        <w:t>E</w:t>
      </w:r>
      <w:r>
        <w:rPr>
          <w:color w:val="231F20"/>
          <w:spacing w:val="-1"/>
          <w:w w:val="99"/>
          <w:sz w:val="15"/>
        </w:rPr>
        <w:t>l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-1"/>
          <w:w w:val="98"/>
          <w:sz w:val="15"/>
        </w:rPr>
        <w:t>m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-2"/>
          <w:w w:val="97"/>
          <w:sz w:val="15"/>
        </w:rPr>
        <w:t>n</w:t>
      </w:r>
      <w:r>
        <w:rPr>
          <w:color w:val="231F20"/>
          <w:spacing w:val="-3"/>
          <w:w w:val="88"/>
          <w:sz w:val="15"/>
        </w:rPr>
        <w:t>t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spacing w:after="0" w:line="244" w:lineRule="auto"/>
        <w:jc w:val="both"/>
        <w:rPr>
          <w:sz w:val="15"/>
        </w:rPr>
        <w:sectPr>
          <w:type w:val="continuous"/>
          <w:pgSz w:w="11340" w:h="15120"/>
          <w:pgMar w:top="1080" w:bottom="1140" w:left="520" w:right="1120"/>
          <w:cols w:num="2" w:equalWidth="0">
            <w:col w:w="4681" w:space="40"/>
            <w:col w:w="4979"/>
          </w:cols>
        </w:sectPr>
      </w:pPr>
    </w:p>
    <w:p>
      <w:pPr>
        <w:spacing w:before="74"/>
        <w:ind w:left="4868" w:right="3508" w:firstLine="0"/>
        <w:jc w:val="center"/>
        <w:rPr>
          <w:sz w:val="17"/>
        </w:rPr>
      </w:pPr>
      <w:r>
        <w:rPr>
          <w:color w:val="231F20"/>
          <w:w w:val="115"/>
          <w:sz w:val="17"/>
        </w:rPr>
        <w:t>Sp</w:t>
      </w:r>
      <w:r>
        <w:rPr>
          <w:smallCaps/>
          <w:color w:val="231F20"/>
          <w:w w:val="115"/>
          <w:sz w:val="17"/>
        </w:rPr>
        <w:t>ecial</w:t>
      </w:r>
      <w:r>
        <w:rPr>
          <w:smallCaps w:val="0"/>
          <w:color w:val="231F20"/>
          <w:spacing w:val="27"/>
          <w:w w:val="115"/>
          <w:sz w:val="17"/>
        </w:rPr>
        <w:t> </w:t>
      </w:r>
      <w:r>
        <w:rPr>
          <w:smallCaps/>
          <w:color w:val="231F20"/>
          <w:w w:val="115"/>
          <w:sz w:val="17"/>
        </w:rPr>
        <w:t>report</w:t>
      </w: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headerReference w:type="even" r:id="rId22"/>
          <w:footerReference w:type="even" r:id="rId23"/>
          <w:pgSz w:w="11340" w:h="15120"/>
          <w:pgMar w:header="0" w:footer="946" w:top="380" w:bottom="1140" w:left="520" w:right="1120"/>
          <w:pgNumType w:start="1974"/>
        </w:sectPr>
      </w:pP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4" w:lineRule="auto" w:before="95" w:after="0"/>
        <w:ind w:left="1480" w:right="0" w:firstLine="0"/>
        <w:jc w:val="both"/>
        <w:rPr>
          <w:sz w:val="15"/>
        </w:rPr>
      </w:pPr>
      <w:r>
        <w:rPr>
          <w:color w:val="231F20"/>
          <w:sz w:val="15"/>
        </w:rPr>
        <w:t>Dobbins HD, Cox C, Tse T, Williams RJ, Zarin DA. Charac-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terizing major issues in ClinicalTrials.gov results submissions.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Presented at the Eighth International Congress on Peer Review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and Scientific Publication, Chicago, September 12–14, 2017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"/>
          <w:w w:val="86"/>
          <w:sz w:val="15"/>
        </w:rPr>
        <w:t>(</w:t>
      </w:r>
      <w:r>
        <w:rPr>
          <w:color w:val="231F20"/>
          <w:spacing w:val="-2"/>
          <w:w w:val="98"/>
          <w:sz w:val="15"/>
        </w:rPr>
        <w:t>h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w w:val="95"/>
          <w:sz w:val="15"/>
        </w:rPr>
        <w:t>p</w:t>
      </w:r>
      <w:r>
        <w:rPr>
          <w:color w:val="231F20"/>
          <w:spacing w:val="-4"/>
          <w:w w:val="95"/>
          <w:sz w:val="15"/>
        </w:rPr>
        <w:t>s</w:t>
      </w:r>
      <w:r>
        <w:rPr>
          <w:color w:val="231F20"/>
          <w:spacing w:val="-4"/>
          <w:w w:val="106"/>
          <w:sz w:val="15"/>
        </w:rPr>
        <w:t>:</w:t>
      </w:r>
      <w:r>
        <w:rPr>
          <w:color w:val="231F20"/>
          <w:spacing w:val="-7"/>
          <w:w w:val="59"/>
          <w:sz w:val="15"/>
        </w:rPr>
        <w:t>/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3"/>
          <w:w w:val="86"/>
          <w:sz w:val="15"/>
        </w:rPr>
        <w:t>r</w:t>
      </w:r>
      <w:r>
        <w:rPr>
          <w:color w:val="231F20"/>
          <w:w w:val="88"/>
          <w:sz w:val="15"/>
        </w:rPr>
        <w:t>r</w:t>
      </w:r>
      <w:r>
        <w:rPr>
          <w:color w:val="231F20"/>
          <w:spacing w:val="3"/>
          <w:w w:val="88"/>
          <w:sz w:val="15"/>
        </w:rPr>
        <w:t>e</w:t>
      </w:r>
      <w:r>
        <w:rPr>
          <w:color w:val="231F20"/>
          <w:spacing w:val="3"/>
          <w:w w:val="80"/>
          <w:sz w:val="15"/>
        </w:rPr>
        <w:t>v</w:t>
      </w:r>
      <w:r>
        <w:rPr>
          <w:color w:val="231F20"/>
          <w:spacing w:val="-1"/>
          <w:w w:val="96"/>
          <w:sz w:val="15"/>
        </w:rPr>
        <w:t>i</w:t>
      </w:r>
      <w:r>
        <w:rPr>
          <w:color w:val="231F20"/>
          <w:spacing w:val="3"/>
          <w:w w:val="89"/>
          <w:sz w:val="15"/>
        </w:rPr>
        <w:t>e</w:t>
      </w:r>
      <w:r>
        <w:rPr>
          <w:color w:val="231F20"/>
          <w:spacing w:val="-1"/>
          <w:w w:val="89"/>
          <w:sz w:val="15"/>
        </w:rPr>
        <w:t>w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-2"/>
          <w:w w:val="97"/>
          <w:sz w:val="15"/>
        </w:rPr>
        <w:t>n</w:t>
      </w:r>
      <w:r>
        <w:rPr>
          <w:color w:val="231F20"/>
          <w:spacing w:val="3"/>
          <w:w w:val="104"/>
          <w:sz w:val="15"/>
        </w:rPr>
        <w:t>g</w:t>
      </w:r>
      <w:r>
        <w:rPr>
          <w:color w:val="231F20"/>
          <w:w w:val="88"/>
          <w:sz w:val="15"/>
        </w:rPr>
        <w:t>r</w:t>
      </w:r>
      <w:r>
        <w:rPr>
          <w:color w:val="231F20"/>
          <w:spacing w:val="1"/>
          <w:w w:val="88"/>
          <w:sz w:val="15"/>
        </w:rPr>
        <w:t>e</w:t>
      </w:r>
      <w:r>
        <w:rPr>
          <w:color w:val="231F20"/>
          <w:w w:val="96"/>
          <w:sz w:val="15"/>
        </w:rPr>
        <w:t>s</w:t>
      </w:r>
      <w:r>
        <w:rPr>
          <w:color w:val="231F20"/>
          <w:spacing w:val="-1"/>
          <w:w w:val="96"/>
          <w:sz w:val="15"/>
        </w:rPr>
        <w:t>s</w:t>
      </w:r>
      <w:r>
        <w:rPr>
          <w:color w:val="231F20"/>
          <w:spacing w:val="-3"/>
          <w:w w:val="136"/>
          <w:sz w:val="15"/>
        </w:rPr>
        <w:t>.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1"/>
          <w:w w:val="86"/>
          <w:sz w:val="15"/>
        </w:rPr>
        <w:t>r</w:t>
      </w:r>
      <w:r>
        <w:rPr>
          <w:color w:val="231F20"/>
          <w:w w:val="104"/>
          <w:sz w:val="15"/>
        </w:rPr>
        <w:t>g</w:t>
      </w:r>
      <w:r>
        <w:rPr>
          <w:color w:val="231F20"/>
          <w:spacing w:val="-3"/>
          <w:w w:val="59"/>
          <w:sz w:val="15"/>
        </w:rPr>
        <w:t>/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-3"/>
          <w:w w:val="97"/>
          <w:sz w:val="15"/>
        </w:rPr>
        <w:t>c</w:t>
      </w:r>
      <w:r>
        <w:rPr>
          <w:color w:val="231F20"/>
          <w:spacing w:val="-4"/>
          <w:w w:val="90"/>
          <w:sz w:val="15"/>
        </w:rPr>
        <w:t>1</w:t>
      </w:r>
      <w:r>
        <w:rPr>
          <w:color w:val="231F20"/>
          <w:spacing w:val="-10"/>
          <w:w w:val="90"/>
          <w:sz w:val="15"/>
        </w:rPr>
        <w:t>7</w:t>
      </w:r>
      <w:r>
        <w:rPr>
          <w:color w:val="231F20"/>
          <w:spacing w:val="2"/>
          <w:w w:val="99"/>
          <w:sz w:val="15"/>
        </w:rPr>
        <w:t>-</w:t>
      </w:r>
      <w:r>
        <w:rPr>
          <w:color w:val="231F20"/>
          <w:spacing w:val="-5"/>
          <w:w w:val="90"/>
          <w:sz w:val="15"/>
        </w:rPr>
        <w:t>0</w:t>
      </w:r>
      <w:r>
        <w:rPr>
          <w:color w:val="231F20"/>
          <w:spacing w:val="-1"/>
          <w:w w:val="90"/>
          <w:sz w:val="15"/>
        </w:rPr>
        <w:t>3</w:t>
      </w:r>
      <w:r>
        <w:rPr>
          <w:color w:val="231F20"/>
          <w:spacing w:val="-3"/>
          <w:w w:val="90"/>
          <w:sz w:val="15"/>
        </w:rPr>
        <w:t>8</w:t>
      </w:r>
      <w:r>
        <w:rPr>
          <w:color w:val="231F20"/>
          <w:spacing w:val="-6"/>
          <w:w w:val="90"/>
          <w:sz w:val="15"/>
        </w:rPr>
        <w:t>3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4" w:lineRule="auto" w:before="3" w:after="0"/>
        <w:ind w:left="1480" w:right="0" w:hanging="1"/>
        <w:jc w:val="both"/>
        <w:rPr>
          <w:sz w:val="15"/>
        </w:rPr>
      </w:pPr>
      <w:r>
        <w:rPr>
          <w:color w:val="231F20"/>
          <w:sz w:val="15"/>
        </w:rPr>
        <w:t>Chen R, Desai NR, Ross JS, et al. Publication and reporting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of clinical trial results: cross sectional analysis across academic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medical</w:t>
      </w:r>
      <w:r>
        <w:rPr>
          <w:color w:val="231F20"/>
          <w:spacing w:val="3"/>
          <w:sz w:val="15"/>
        </w:rPr>
        <w:t> </w:t>
      </w:r>
      <w:r>
        <w:rPr>
          <w:color w:val="231F20"/>
          <w:sz w:val="15"/>
        </w:rPr>
        <w:t>centers.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BMJ</w:t>
      </w:r>
      <w:r>
        <w:rPr>
          <w:color w:val="231F20"/>
          <w:spacing w:val="3"/>
          <w:sz w:val="15"/>
        </w:rPr>
        <w:t> </w:t>
      </w:r>
      <w:r>
        <w:rPr>
          <w:color w:val="231F20"/>
          <w:sz w:val="15"/>
        </w:rPr>
        <w:t>2016;352:i637.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4" w:lineRule="auto" w:before="2" w:after="0"/>
        <w:ind w:left="1480" w:right="0" w:firstLine="0"/>
        <w:jc w:val="both"/>
        <w:rPr>
          <w:sz w:val="15"/>
        </w:rPr>
      </w:pPr>
      <w:r>
        <w:rPr>
          <w:color w:val="231F20"/>
          <w:sz w:val="15"/>
        </w:rPr>
        <w:t>Prayle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AP,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Hurley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MN,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Smyth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AR.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Compliance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manda-</w:t>
      </w:r>
      <w:r>
        <w:rPr>
          <w:color w:val="231F20"/>
          <w:spacing w:val="-31"/>
          <w:sz w:val="15"/>
        </w:rPr>
        <w:t> </w:t>
      </w:r>
      <w:r>
        <w:rPr>
          <w:color w:val="231F20"/>
          <w:w w:val="95"/>
          <w:sz w:val="15"/>
        </w:rPr>
        <w:t>tory reporting of clinical trial results on ClinicalTrials.gov: cross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sectional</w:t>
      </w:r>
      <w:r>
        <w:rPr>
          <w:color w:val="231F20"/>
          <w:spacing w:val="3"/>
          <w:sz w:val="15"/>
        </w:rPr>
        <w:t> </w:t>
      </w:r>
      <w:r>
        <w:rPr>
          <w:color w:val="231F20"/>
          <w:sz w:val="15"/>
        </w:rPr>
        <w:t>study.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BMJ</w:t>
      </w:r>
      <w:r>
        <w:rPr>
          <w:color w:val="231F20"/>
          <w:spacing w:val="3"/>
          <w:sz w:val="15"/>
        </w:rPr>
        <w:t> </w:t>
      </w:r>
      <w:r>
        <w:rPr>
          <w:color w:val="231F20"/>
          <w:sz w:val="15"/>
        </w:rPr>
        <w:t>2012;344:d7373.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0" w:lineRule="auto" w:before="2" w:after="0"/>
        <w:ind w:left="1719" w:right="0" w:hanging="240"/>
        <w:jc w:val="both"/>
        <w:rPr>
          <w:sz w:val="15"/>
        </w:rPr>
      </w:pPr>
      <w:r>
        <w:rPr>
          <w:color w:val="231F20"/>
          <w:spacing w:val="-1"/>
          <w:w w:val="93"/>
          <w:sz w:val="15"/>
        </w:rPr>
        <w:t>F</w:t>
      </w:r>
      <w:r>
        <w:rPr>
          <w:color w:val="231F20"/>
          <w:spacing w:val="-6"/>
          <w:w w:val="103"/>
          <w:sz w:val="15"/>
        </w:rPr>
        <w:t>D</w:t>
      </w:r>
      <w:r>
        <w:rPr>
          <w:color w:val="231F20"/>
          <w:spacing w:val="5"/>
          <w:w w:val="97"/>
          <w:sz w:val="15"/>
        </w:rPr>
        <w:t>AA</w:t>
      </w:r>
      <w:r>
        <w:rPr>
          <w:color w:val="231F20"/>
          <w:w w:val="97"/>
          <w:sz w:val="15"/>
        </w:rPr>
        <w:t>A</w:t>
      </w:r>
      <w:r>
        <w:rPr>
          <w:color w:val="231F20"/>
          <w:sz w:val="15"/>
        </w:rPr>
        <w:t> 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5"/>
          <w:w w:val="95"/>
          <w:sz w:val="15"/>
        </w:rPr>
        <w:t>T</w:t>
      </w:r>
      <w:r>
        <w:rPr>
          <w:color w:val="231F20"/>
          <w:spacing w:val="3"/>
          <w:w w:val="86"/>
          <w:sz w:val="15"/>
        </w:rPr>
        <w:t>r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1"/>
          <w:w w:val="99"/>
          <w:sz w:val="15"/>
        </w:rPr>
        <w:t>l</w:t>
      </w:r>
      <w:r>
        <w:rPr>
          <w:color w:val="231F20"/>
          <w:spacing w:val="-9"/>
          <w:w w:val="96"/>
          <w:sz w:val="15"/>
        </w:rPr>
        <w:t>s</w:t>
      </w:r>
      <w:r>
        <w:rPr>
          <w:color w:val="231F20"/>
          <w:spacing w:val="-5"/>
          <w:w w:val="95"/>
          <w:sz w:val="15"/>
        </w:rPr>
        <w:t>T</w:t>
      </w:r>
      <w:r>
        <w:rPr>
          <w:color w:val="231F20"/>
          <w:spacing w:val="2"/>
          <w:w w:val="86"/>
          <w:sz w:val="15"/>
        </w:rPr>
        <w:t>r</w:t>
      </w:r>
      <w:r>
        <w:rPr>
          <w:color w:val="231F20"/>
          <w:spacing w:val="-1"/>
          <w:w w:val="91"/>
          <w:sz w:val="15"/>
        </w:rPr>
        <w:t>a</w:t>
      </w:r>
      <w:r>
        <w:rPr>
          <w:color w:val="231F20"/>
          <w:w w:val="97"/>
          <w:sz w:val="15"/>
        </w:rPr>
        <w:t>c</w:t>
      </w:r>
      <w:r>
        <w:rPr>
          <w:color w:val="231F20"/>
          <w:spacing w:val="-1"/>
          <w:w w:val="96"/>
          <w:sz w:val="15"/>
        </w:rPr>
        <w:t>k</w:t>
      </w:r>
      <w:r>
        <w:rPr>
          <w:color w:val="231F20"/>
          <w:w w:val="89"/>
          <w:sz w:val="15"/>
        </w:rPr>
        <w:t>e</w:t>
      </w:r>
      <w:r>
        <w:rPr>
          <w:color w:val="231F20"/>
          <w:w w:val="86"/>
          <w:sz w:val="15"/>
        </w:rPr>
        <w:t>r</w:t>
      </w:r>
      <w:r>
        <w:rPr>
          <w:color w:val="231F20"/>
          <w:sz w:val="15"/>
        </w:rPr>
        <w:t> 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"/>
          <w:w w:val="98"/>
          <w:sz w:val="15"/>
        </w:rPr>
        <w:t>h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-1"/>
          <w:w w:val="98"/>
          <w:sz w:val="15"/>
        </w:rPr>
        <w:t>m</w:t>
      </w:r>
      <w:r>
        <w:rPr>
          <w:color w:val="231F20"/>
          <w:w w:val="89"/>
          <w:sz w:val="15"/>
        </w:rPr>
        <w:t>e</w:t>
      </w:r>
      <w:r>
        <w:rPr>
          <w:color w:val="231F20"/>
          <w:sz w:val="15"/>
        </w:rPr>
        <w:t> </w:t>
      </w:r>
      <w:r>
        <w:rPr>
          <w:color w:val="231F20"/>
          <w:spacing w:val="-3"/>
          <w:sz w:val="15"/>
        </w:rPr>
        <w:t> </w:t>
      </w:r>
      <w:r>
        <w:rPr>
          <w:color w:val="231F20"/>
          <w:w w:val="95"/>
          <w:sz w:val="15"/>
        </w:rPr>
        <w:t>p</w:t>
      </w:r>
      <w:r>
        <w:rPr>
          <w:color w:val="231F20"/>
          <w:w w:val="91"/>
          <w:sz w:val="15"/>
        </w:rPr>
        <w:t>a</w:t>
      </w:r>
      <w:r>
        <w:rPr>
          <w:color w:val="231F20"/>
          <w:w w:val="104"/>
          <w:sz w:val="15"/>
        </w:rPr>
        <w:t>g</w:t>
      </w:r>
      <w:r>
        <w:rPr>
          <w:color w:val="231F20"/>
          <w:w w:val="89"/>
          <w:sz w:val="15"/>
        </w:rPr>
        <w:t>e</w:t>
      </w:r>
      <w:r>
        <w:rPr>
          <w:color w:val="231F20"/>
          <w:sz w:val="15"/>
        </w:rPr>
        <w:t> 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"/>
          <w:w w:val="86"/>
          <w:sz w:val="15"/>
        </w:rPr>
        <w:t>(</w:t>
      </w:r>
      <w:hyperlink r:id="rId24">
        <w:r>
          <w:rPr>
            <w:color w:val="231F20"/>
            <w:spacing w:val="-2"/>
            <w:w w:val="98"/>
            <w:sz w:val="15"/>
          </w:rPr>
          <w:t>h</w:t>
        </w:r>
        <w:r>
          <w:rPr>
            <w:color w:val="231F20"/>
            <w:spacing w:val="5"/>
            <w:w w:val="88"/>
            <w:sz w:val="15"/>
          </w:rPr>
          <w:t>t</w:t>
        </w:r>
        <w:r>
          <w:rPr>
            <w:color w:val="231F20"/>
            <w:spacing w:val="4"/>
            <w:w w:val="88"/>
            <w:sz w:val="15"/>
          </w:rPr>
          <w:t>t</w:t>
        </w:r>
        <w:r>
          <w:rPr>
            <w:color w:val="231F20"/>
            <w:spacing w:val="-3"/>
            <w:w w:val="95"/>
            <w:sz w:val="15"/>
          </w:rPr>
          <w:t>p</w:t>
        </w:r>
        <w:r>
          <w:rPr>
            <w:color w:val="231F20"/>
            <w:spacing w:val="-4"/>
            <w:w w:val="106"/>
            <w:sz w:val="15"/>
          </w:rPr>
          <w:t>:</w:t>
        </w:r>
        <w:r>
          <w:rPr>
            <w:color w:val="231F20"/>
            <w:spacing w:val="-7"/>
            <w:w w:val="59"/>
            <w:sz w:val="15"/>
          </w:rPr>
          <w:t>/</w:t>
        </w:r>
        <w:r>
          <w:rPr>
            <w:color w:val="231F20"/>
            <w:spacing w:val="-3"/>
            <w:w w:val="59"/>
            <w:sz w:val="15"/>
          </w:rPr>
          <w:t>/</w:t>
        </w:r>
        <w:r>
          <w:rPr>
            <w:color w:val="231F20"/>
            <w:w w:val="105"/>
            <w:sz w:val="15"/>
          </w:rPr>
          <w:t>f</w:t>
        </w:r>
        <w:r>
          <w:rPr>
            <w:color w:val="231F20"/>
            <w:spacing w:val="2"/>
            <w:w w:val="94"/>
            <w:sz w:val="15"/>
          </w:rPr>
          <w:t>d</w:t>
        </w:r>
        <w:r>
          <w:rPr>
            <w:color w:val="231F20"/>
            <w:spacing w:val="3"/>
            <w:w w:val="91"/>
            <w:sz w:val="15"/>
          </w:rPr>
          <w:t>aa</w:t>
        </w:r>
        <w:r>
          <w:rPr>
            <w:color w:val="231F20"/>
            <w:w w:val="91"/>
            <w:sz w:val="15"/>
          </w:rPr>
          <w:t>a</w:t>
        </w:r>
        <w:r>
          <w:rPr>
            <w:color w:val="231F20"/>
            <w:spacing w:val="-3"/>
            <w:w w:val="136"/>
            <w:sz w:val="15"/>
          </w:rPr>
          <w:t>.</w:t>
        </w:r>
        <w:r>
          <w:rPr>
            <w:color w:val="231F20"/>
            <w:spacing w:val="5"/>
            <w:w w:val="88"/>
            <w:sz w:val="15"/>
          </w:rPr>
          <w:t>t</w:t>
        </w:r>
        <w:r>
          <w:rPr>
            <w:color w:val="231F20"/>
            <w:spacing w:val="3"/>
            <w:w w:val="86"/>
            <w:sz w:val="15"/>
          </w:rPr>
          <w:t>r</w:t>
        </w:r>
        <w:r>
          <w:rPr>
            <w:color w:val="231F20"/>
            <w:spacing w:val="2"/>
            <w:w w:val="96"/>
            <w:sz w:val="15"/>
          </w:rPr>
          <w:t>i</w:t>
        </w:r>
        <w:r>
          <w:rPr>
            <w:color w:val="231F20"/>
            <w:spacing w:val="4"/>
            <w:w w:val="91"/>
            <w:sz w:val="15"/>
          </w:rPr>
          <w:t>a</w:t>
        </w:r>
        <w:r>
          <w:rPr>
            <w:color w:val="231F20"/>
            <w:spacing w:val="1"/>
            <w:w w:val="99"/>
            <w:sz w:val="15"/>
          </w:rPr>
          <w:t>l</w:t>
        </w:r>
        <w:r>
          <w:rPr>
            <w:color w:val="231F20"/>
            <w:spacing w:val="-1"/>
            <w:w w:val="96"/>
            <w:sz w:val="15"/>
          </w:rPr>
          <w:t>s</w:t>
        </w:r>
        <w:r>
          <w:rPr>
            <w:color w:val="231F20"/>
            <w:spacing w:val="5"/>
            <w:w w:val="88"/>
            <w:sz w:val="15"/>
          </w:rPr>
          <w:t>t</w:t>
        </w:r>
        <w:r>
          <w:rPr>
            <w:color w:val="231F20"/>
            <w:spacing w:val="2"/>
            <w:w w:val="86"/>
            <w:sz w:val="15"/>
          </w:rPr>
          <w:t>r</w:t>
        </w:r>
        <w:r>
          <w:rPr>
            <w:color w:val="231F20"/>
            <w:spacing w:val="-1"/>
            <w:w w:val="91"/>
            <w:sz w:val="15"/>
          </w:rPr>
          <w:t>a</w:t>
        </w:r>
        <w:r>
          <w:rPr>
            <w:color w:val="231F20"/>
            <w:w w:val="97"/>
            <w:sz w:val="15"/>
          </w:rPr>
          <w:t>c</w:t>
        </w:r>
        <w:r>
          <w:rPr>
            <w:color w:val="231F20"/>
            <w:spacing w:val="-1"/>
            <w:w w:val="96"/>
            <w:sz w:val="15"/>
          </w:rPr>
          <w:t>k</w:t>
        </w:r>
        <w:r>
          <w:rPr>
            <w:color w:val="231F20"/>
            <w:w w:val="89"/>
            <w:sz w:val="15"/>
          </w:rPr>
          <w:t>e</w:t>
        </w:r>
        <w:r>
          <w:rPr>
            <w:color w:val="231F20"/>
            <w:w w:val="86"/>
            <w:sz w:val="15"/>
          </w:rPr>
          <w:t>r</w:t>
        </w:r>
      </w:hyperlink>
    </w:p>
    <w:p>
      <w:pPr>
        <w:spacing w:before="4"/>
        <w:ind w:left="1480" w:right="0" w:firstLine="0"/>
        <w:jc w:val="left"/>
        <w:rPr>
          <w:sz w:val="15"/>
        </w:rPr>
      </w:pPr>
      <w:r>
        <w:rPr>
          <w:color w:val="231F20"/>
          <w:spacing w:val="-2"/>
          <w:w w:val="136"/>
          <w:sz w:val="15"/>
        </w:rPr>
        <w:t>.</w:t>
      </w:r>
      <w:r>
        <w:rPr>
          <w:color w:val="231F20"/>
          <w:spacing w:val="-1"/>
          <w:w w:val="97"/>
          <w:sz w:val="15"/>
        </w:rPr>
        <w:t>n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3"/>
          <w:w w:val="88"/>
          <w:sz w:val="15"/>
        </w:rPr>
        <w:t>t</w:t>
      </w:r>
      <w:r>
        <w:rPr>
          <w:color w:val="231F20"/>
          <w:w w:val="59"/>
          <w:sz w:val="15"/>
        </w:rPr>
        <w:t>/</w:t>
      </w:r>
      <w:r>
        <w:rPr>
          <w:color w:val="231F20"/>
          <w:spacing w:val="-5"/>
          <w:w w:val="104"/>
          <w:sz w:val="15"/>
        </w:rPr>
        <w:t>).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4" w:lineRule="auto" w:before="4" w:after="0"/>
        <w:ind w:left="1479" w:right="0" w:firstLine="0"/>
        <w:jc w:val="both"/>
        <w:rPr>
          <w:sz w:val="15"/>
        </w:rPr>
      </w:pPr>
      <w:r>
        <w:rPr>
          <w:color w:val="231F20"/>
          <w:w w:val="95"/>
          <w:sz w:val="15"/>
        </w:rPr>
        <w:t>Piller C, Bronshtein T. Faced with public pressure, research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institutions step up reporting of clinical trial results. STAT.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2"/>
          <w:w w:val="94"/>
          <w:sz w:val="15"/>
        </w:rPr>
        <w:t>J</w:t>
      </w:r>
      <w:r>
        <w:rPr>
          <w:color w:val="231F20"/>
          <w:spacing w:val="3"/>
          <w:w w:val="91"/>
          <w:sz w:val="15"/>
        </w:rPr>
        <w:t>a</w:t>
      </w:r>
      <w:r>
        <w:rPr>
          <w:color w:val="231F20"/>
          <w:spacing w:val="-2"/>
          <w:w w:val="97"/>
          <w:sz w:val="15"/>
        </w:rPr>
        <w:t>n</w:t>
      </w:r>
      <w:r>
        <w:rPr>
          <w:color w:val="231F20"/>
          <w:spacing w:val="2"/>
          <w:w w:val="94"/>
          <w:sz w:val="15"/>
        </w:rPr>
        <w:t>u</w:t>
      </w:r>
      <w:r>
        <w:rPr>
          <w:color w:val="231F20"/>
          <w:spacing w:val="3"/>
          <w:w w:val="91"/>
          <w:sz w:val="15"/>
        </w:rPr>
        <w:t>a</w:t>
      </w:r>
      <w:r>
        <w:rPr>
          <w:color w:val="231F20"/>
          <w:spacing w:val="7"/>
          <w:w w:val="86"/>
          <w:sz w:val="15"/>
        </w:rPr>
        <w:t>r</w:t>
      </w:r>
      <w:r>
        <w:rPr>
          <w:color w:val="231F20"/>
          <w:w w:val="80"/>
          <w:sz w:val="15"/>
        </w:rPr>
        <w:t>y</w:t>
      </w:r>
      <w:r>
        <w:rPr>
          <w:color w:val="231F20"/>
          <w:sz w:val="15"/>
        </w:rPr>
        <w:t> 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6"/>
          <w:w w:val="90"/>
          <w:sz w:val="15"/>
        </w:rPr>
        <w:t>9</w:t>
      </w:r>
      <w:r>
        <w:rPr>
          <w:color w:val="231F20"/>
          <w:w w:val="136"/>
          <w:sz w:val="15"/>
        </w:rPr>
        <w:t>,</w:t>
      </w:r>
      <w:r>
        <w:rPr>
          <w:color w:val="231F20"/>
          <w:sz w:val="15"/>
        </w:rPr>
        <w:t> 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spacing w:val="-4"/>
          <w:w w:val="90"/>
          <w:sz w:val="15"/>
        </w:rPr>
        <w:t>0</w:t>
      </w:r>
      <w:r>
        <w:rPr>
          <w:color w:val="231F20"/>
          <w:spacing w:val="-3"/>
          <w:w w:val="90"/>
          <w:sz w:val="15"/>
        </w:rPr>
        <w:t>1</w:t>
      </w:r>
      <w:r>
        <w:rPr>
          <w:color w:val="231F20"/>
          <w:w w:val="90"/>
          <w:sz w:val="15"/>
        </w:rPr>
        <w:t>8</w:t>
      </w:r>
      <w:r>
        <w:rPr>
          <w:color w:val="231F20"/>
          <w:sz w:val="15"/>
        </w:rPr>
        <w:t> 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"/>
          <w:w w:val="86"/>
          <w:sz w:val="15"/>
        </w:rPr>
        <w:t>(</w:t>
      </w:r>
      <w:r>
        <w:rPr>
          <w:color w:val="231F20"/>
          <w:spacing w:val="-2"/>
          <w:w w:val="98"/>
          <w:sz w:val="15"/>
        </w:rPr>
        <w:t>h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w w:val="95"/>
          <w:sz w:val="15"/>
        </w:rPr>
        <w:t>p</w:t>
      </w:r>
      <w:r>
        <w:rPr>
          <w:color w:val="231F20"/>
          <w:spacing w:val="-4"/>
          <w:w w:val="100"/>
          <w:sz w:val="15"/>
        </w:rPr>
        <w:t>s:</w:t>
      </w:r>
      <w:r>
        <w:rPr>
          <w:color w:val="231F20"/>
          <w:spacing w:val="-7"/>
          <w:w w:val="59"/>
          <w:sz w:val="15"/>
        </w:rPr>
        <w:t>/</w:t>
      </w:r>
      <w:r>
        <w:rPr>
          <w:color w:val="231F20"/>
          <w:spacing w:val="1"/>
          <w:w w:val="59"/>
          <w:sz w:val="15"/>
        </w:rPr>
        <w:t>/</w:t>
      </w:r>
      <w:hyperlink r:id="rId25">
        <w:r>
          <w:rPr>
            <w:color w:val="231F20"/>
            <w:spacing w:val="8"/>
            <w:w w:val="89"/>
            <w:sz w:val="15"/>
          </w:rPr>
          <w:t>ww</w:t>
        </w:r>
        <w:r>
          <w:rPr>
            <w:color w:val="231F20"/>
            <w:spacing w:val="-9"/>
            <w:w w:val="89"/>
            <w:sz w:val="15"/>
          </w:rPr>
          <w:t>w</w:t>
        </w:r>
        <w:r>
          <w:rPr>
            <w:color w:val="231F20"/>
            <w:spacing w:val="-1"/>
            <w:w w:val="136"/>
            <w:sz w:val="15"/>
          </w:rPr>
          <w:t>.</w:t>
        </w:r>
        <w:r>
          <w:rPr>
            <w:color w:val="231F20"/>
            <w:spacing w:val="-1"/>
            <w:w w:val="96"/>
            <w:sz w:val="15"/>
          </w:rPr>
          <w:t>s</w:t>
        </w:r>
        <w:r>
          <w:rPr>
            <w:color w:val="231F20"/>
            <w:spacing w:val="6"/>
            <w:w w:val="88"/>
            <w:sz w:val="15"/>
          </w:rPr>
          <w:t>t</w:t>
        </w:r>
        <w:r>
          <w:rPr>
            <w:color w:val="231F20"/>
            <w:spacing w:val="-1"/>
            <w:w w:val="91"/>
            <w:sz w:val="15"/>
          </w:rPr>
          <w:t>a</w:t>
        </w:r>
        <w:r>
          <w:rPr>
            <w:color w:val="231F20"/>
            <w:spacing w:val="5"/>
            <w:w w:val="88"/>
            <w:sz w:val="15"/>
          </w:rPr>
          <w:t>t</w:t>
        </w:r>
        <w:r>
          <w:rPr>
            <w:color w:val="231F20"/>
            <w:spacing w:val="-1"/>
            <w:w w:val="97"/>
            <w:sz w:val="15"/>
          </w:rPr>
          <w:t>n</w:t>
        </w:r>
        <w:r>
          <w:rPr>
            <w:color w:val="231F20"/>
            <w:spacing w:val="3"/>
            <w:w w:val="89"/>
            <w:sz w:val="15"/>
          </w:rPr>
          <w:t>e</w:t>
        </w:r>
        <w:r>
          <w:rPr>
            <w:color w:val="231F20"/>
            <w:spacing w:val="1"/>
            <w:w w:val="89"/>
            <w:sz w:val="15"/>
          </w:rPr>
          <w:t>w</w:t>
        </w:r>
        <w:r>
          <w:rPr>
            <w:color w:val="231F20"/>
            <w:spacing w:val="-2"/>
            <w:w w:val="96"/>
            <w:sz w:val="15"/>
          </w:rPr>
          <w:t>s</w:t>
        </w:r>
        <w:r>
          <w:rPr>
            <w:color w:val="231F20"/>
            <w:spacing w:val="-3"/>
            <w:w w:val="136"/>
            <w:sz w:val="15"/>
          </w:rPr>
          <w:t>.</w:t>
        </w:r>
        <w:r>
          <w:rPr>
            <w:color w:val="231F20"/>
            <w:spacing w:val="1"/>
            <w:w w:val="97"/>
            <w:sz w:val="15"/>
          </w:rPr>
          <w:t>c</w:t>
        </w:r>
        <w:r>
          <w:rPr>
            <w:color w:val="231F20"/>
            <w:spacing w:val="-1"/>
            <w:w w:val="97"/>
            <w:sz w:val="15"/>
          </w:rPr>
          <w:t>o</w:t>
        </w:r>
        <w:r>
          <w:rPr>
            <w:color w:val="231F20"/>
            <w:w w:val="98"/>
            <w:sz w:val="15"/>
          </w:rPr>
          <w:t>m</w:t>
        </w:r>
        <w:r>
          <w:rPr>
            <w:color w:val="231F20"/>
            <w:spacing w:val="-4"/>
            <w:w w:val="59"/>
            <w:sz w:val="15"/>
          </w:rPr>
          <w:t>/</w:t>
        </w:r>
        <w:r>
          <w:rPr>
            <w:color w:val="231F20"/>
            <w:spacing w:val="-2"/>
            <w:w w:val="90"/>
            <w:sz w:val="15"/>
          </w:rPr>
          <w:t>2</w:t>
        </w:r>
        <w:r>
          <w:rPr>
            <w:color w:val="231F20"/>
            <w:spacing w:val="-4"/>
            <w:w w:val="90"/>
            <w:sz w:val="15"/>
          </w:rPr>
          <w:t>0</w:t>
        </w:r>
        <w:r>
          <w:rPr>
            <w:color w:val="231F20"/>
            <w:spacing w:val="-3"/>
            <w:w w:val="90"/>
            <w:sz w:val="15"/>
          </w:rPr>
          <w:t>1</w:t>
        </w:r>
        <w:r>
          <w:rPr>
            <w:color w:val="231F20"/>
            <w:spacing w:val="-4"/>
            <w:w w:val="75"/>
            <w:sz w:val="15"/>
          </w:rPr>
          <w:t>8</w:t>
        </w:r>
        <w:r>
          <w:rPr>
            <w:color w:val="231F20"/>
            <w:spacing w:val="-2"/>
            <w:w w:val="75"/>
            <w:sz w:val="15"/>
          </w:rPr>
          <w:t>/</w:t>
        </w:r>
        <w:r>
          <w:rPr>
            <w:color w:val="231F20"/>
            <w:spacing w:val="-4"/>
            <w:w w:val="90"/>
            <w:sz w:val="15"/>
          </w:rPr>
          <w:t>0</w:t>
        </w:r>
        <w:r>
          <w:rPr>
            <w:color w:val="231F20"/>
            <w:spacing w:val="-1"/>
            <w:w w:val="90"/>
            <w:sz w:val="15"/>
          </w:rPr>
          <w:t>1</w:t>
        </w:r>
        <w:r>
          <w:rPr>
            <w:color w:val="231F20"/>
            <w:spacing w:val="-2"/>
            <w:w w:val="59"/>
            <w:sz w:val="15"/>
          </w:rPr>
          <w:t>/</w:t>
        </w:r>
        <w:r>
          <w:rPr>
            <w:color w:val="231F20"/>
            <w:w w:val="90"/>
            <w:sz w:val="15"/>
          </w:rPr>
          <w:t>0</w:t>
        </w:r>
        <w:r>
          <w:rPr>
            <w:color w:val="231F20"/>
            <w:spacing w:val="-4"/>
            <w:w w:val="90"/>
            <w:sz w:val="15"/>
          </w:rPr>
          <w:t>9</w:t>
        </w:r>
        <w:r>
          <w:rPr>
            <w:color w:val="231F20"/>
            <w:spacing w:val="-5"/>
            <w:w w:val="59"/>
            <w:sz w:val="15"/>
          </w:rPr>
          <w:t>/</w:t>
        </w:r>
        <w:r>
          <w:rPr>
            <w:color w:val="231F20"/>
            <w:spacing w:val="1"/>
            <w:w w:val="97"/>
            <w:sz w:val="15"/>
          </w:rPr>
          <w:t>c</w:t>
        </w:r>
        <w:r>
          <w:rPr>
            <w:color w:val="231F20"/>
            <w:spacing w:val="3"/>
            <w:w w:val="99"/>
            <w:sz w:val="15"/>
          </w:rPr>
          <w:t>l</w:t>
        </w:r>
        <w:r>
          <w:rPr>
            <w:color w:val="231F20"/>
            <w:spacing w:val="2"/>
            <w:w w:val="96"/>
            <w:sz w:val="15"/>
          </w:rPr>
          <w:t>i</w:t>
        </w:r>
        <w:r>
          <w:rPr>
            <w:color w:val="231F20"/>
            <w:spacing w:val="3"/>
            <w:w w:val="97"/>
            <w:sz w:val="15"/>
          </w:rPr>
          <w:t>n</w:t>
        </w:r>
        <w:r>
          <w:rPr>
            <w:color w:val="231F20"/>
            <w:spacing w:val="-1"/>
            <w:w w:val="96"/>
            <w:sz w:val="15"/>
          </w:rPr>
          <w:t>i</w:t>
        </w:r>
        <w:r>
          <w:rPr>
            <w:color w:val="231F20"/>
            <w:spacing w:val="3"/>
            <w:w w:val="97"/>
            <w:sz w:val="15"/>
          </w:rPr>
          <w:t>c</w:t>
        </w:r>
        <w:r>
          <w:rPr>
            <w:color w:val="231F20"/>
            <w:spacing w:val="4"/>
            <w:w w:val="91"/>
            <w:sz w:val="15"/>
          </w:rPr>
          <w:t>a</w:t>
        </w:r>
        <w:r>
          <w:rPr>
            <w:color w:val="231F20"/>
            <w:w w:val="99"/>
            <w:sz w:val="15"/>
          </w:rPr>
          <w:t>l</w:t>
        </w:r>
      </w:hyperlink>
    </w:p>
    <w:p>
      <w:pPr>
        <w:spacing w:before="2"/>
        <w:ind w:left="1479" w:right="0" w:firstLine="0"/>
        <w:jc w:val="left"/>
        <w:rPr>
          <w:sz w:val="15"/>
        </w:rPr>
      </w:pPr>
      <w:r>
        <w:rPr>
          <w:color w:val="231F20"/>
          <w:spacing w:val="-2"/>
          <w:w w:val="99"/>
          <w:sz w:val="15"/>
        </w:rPr>
        <w:t>-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3"/>
          <w:w w:val="90"/>
          <w:sz w:val="15"/>
        </w:rPr>
        <w:t>r</w:t>
      </w:r>
      <w:r>
        <w:rPr>
          <w:color w:val="231F20"/>
          <w:spacing w:val="2"/>
          <w:w w:val="90"/>
          <w:sz w:val="15"/>
        </w:rPr>
        <w:t>i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1"/>
          <w:w w:val="99"/>
          <w:sz w:val="15"/>
        </w:rPr>
        <w:t>l</w:t>
      </w:r>
      <w:r>
        <w:rPr>
          <w:color w:val="231F20"/>
          <w:spacing w:val="-2"/>
          <w:w w:val="96"/>
          <w:sz w:val="15"/>
        </w:rPr>
        <w:t>s</w:t>
      </w:r>
      <w:r>
        <w:rPr>
          <w:color w:val="231F20"/>
          <w:spacing w:val="-3"/>
          <w:w w:val="99"/>
          <w:sz w:val="15"/>
        </w:rPr>
        <w:t>-</w:t>
      </w:r>
      <w:r>
        <w:rPr>
          <w:color w:val="231F20"/>
          <w:w w:val="86"/>
          <w:sz w:val="15"/>
        </w:rPr>
        <w:t>r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1"/>
          <w:w w:val="95"/>
          <w:sz w:val="15"/>
        </w:rPr>
        <w:t>p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4"/>
          <w:w w:val="86"/>
          <w:sz w:val="15"/>
        </w:rPr>
        <w:t>r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3"/>
          <w:w w:val="97"/>
          <w:sz w:val="15"/>
        </w:rPr>
        <w:t>i</w:t>
      </w:r>
      <w:r>
        <w:rPr>
          <w:color w:val="231F20"/>
          <w:spacing w:val="-2"/>
          <w:w w:val="97"/>
          <w:sz w:val="15"/>
        </w:rPr>
        <w:t>n</w:t>
      </w:r>
      <w:r>
        <w:rPr>
          <w:color w:val="231F20"/>
          <w:spacing w:val="-1"/>
          <w:w w:val="104"/>
          <w:sz w:val="15"/>
        </w:rPr>
        <w:t>g</w:t>
      </w:r>
      <w:r>
        <w:rPr>
          <w:color w:val="231F20"/>
          <w:spacing w:val="-3"/>
          <w:w w:val="99"/>
          <w:sz w:val="15"/>
        </w:rPr>
        <w:t>-</w:t>
      </w:r>
      <w:r>
        <w:rPr>
          <w:color w:val="231F20"/>
          <w:spacing w:val="3"/>
          <w:w w:val="97"/>
          <w:sz w:val="15"/>
        </w:rPr>
        <w:t>ni</w:t>
      </w:r>
      <w:r>
        <w:rPr>
          <w:color w:val="231F20"/>
          <w:w w:val="97"/>
          <w:sz w:val="15"/>
        </w:rPr>
        <w:t>h</w:t>
      </w:r>
      <w:r>
        <w:rPr>
          <w:color w:val="231F20"/>
          <w:w w:val="59"/>
          <w:sz w:val="15"/>
        </w:rPr>
        <w:t>/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4" w:lineRule="auto" w:before="4" w:after="0"/>
        <w:ind w:left="1480" w:right="0" w:hanging="1"/>
        <w:jc w:val="left"/>
        <w:rPr>
          <w:sz w:val="15"/>
        </w:rPr>
      </w:pPr>
      <w:r>
        <w:rPr>
          <w:color w:val="231F20"/>
          <w:sz w:val="15"/>
        </w:rPr>
        <w:t>Piller</w:t>
      </w:r>
      <w:r>
        <w:rPr>
          <w:color w:val="231F20"/>
          <w:spacing w:val="8"/>
          <w:sz w:val="15"/>
        </w:rPr>
        <w:t> </w:t>
      </w:r>
      <w:r>
        <w:rPr>
          <w:color w:val="231F20"/>
          <w:sz w:val="15"/>
        </w:rPr>
        <w:t>C.</w:t>
      </w:r>
      <w:r>
        <w:rPr>
          <w:color w:val="231F20"/>
          <w:spacing w:val="8"/>
          <w:sz w:val="15"/>
        </w:rPr>
        <w:t> </w:t>
      </w:r>
      <w:r>
        <w:rPr>
          <w:color w:val="231F20"/>
          <w:sz w:val="15"/>
        </w:rPr>
        <w:t>Failure</w:t>
      </w:r>
      <w:r>
        <w:rPr>
          <w:color w:val="231F20"/>
          <w:spacing w:val="8"/>
          <w:sz w:val="15"/>
        </w:rPr>
        <w:t> </w:t>
      </w:r>
      <w:r>
        <w:rPr>
          <w:color w:val="231F20"/>
          <w:sz w:val="15"/>
        </w:rPr>
        <w:t>to</w:t>
      </w:r>
      <w:r>
        <w:rPr>
          <w:color w:val="231F20"/>
          <w:spacing w:val="9"/>
          <w:sz w:val="15"/>
        </w:rPr>
        <w:t> </w:t>
      </w:r>
      <w:r>
        <w:rPr>
          <w:color w:val="231F20"/>
          <w:sz w:val="15"/>
        </w:rPr>
        <w:t>report:</w:t>
      </w:r>
      <w:r>
        <w:rPr>
          <w:color w:val="231F20"/>
          <w:spacing w:val="8"/>
          <w:sz w:val="15"/>
        </w:rPr>
        <w:t> </w:t>
      </w:r>
      <w:r>
        <w:rPr>
          <w:color w:val="231F20"/>
          <w:sz w:val="15"/>
        </w:rPr>
        <w:t>a</w:t>
      </w:r>
      <w:r>
        <w:rPr>
          <w:color w:val="231F20"/>
          <w:spacing w:val="8"/>
          <w:sz w:val="15"/>
        </w:rPr>
        <w:t> </w:t>
      </w:r>
      <w:r>
        <w:rPr>
          <w:color w:val="231F20"/>
          <w:sz w:val="15"/>
        </w:rPr>
        <w:t>STAT</w:t>
      </w:r>
      <w:r>
        <w:rPr>
          <w:color w:val="231F20"/>
          <w:spacing w:val="8"/>
          <w:sz w:val="15"/>
        </w:rPr>
        <w:t> </w:t>
      </w:r>
      <w:r>
        <w:rPr>
          <w:color w:val="231F20"/>
          <w:sz w:val="15"/>
        </w:rPr>
        <w:t>investigation</w:t>
      </w:r>
      <w:r>
        <w:rPr>
          <w:color w:val="231F20"/>
          <w:spacing w:val="9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8"/>
          <w:sz w:val="15"/>
        </w:rPr>
        <w:t> </w:t>
      </w:r>
      <w:r>
        <w:rPr>
          <w:color w:val="231F20"/>
          <w:sz w:val="15"/>
        </w:rPr>
        <w:t>clinical</w:t>
      </w:r>
      <w:r>
        <w:rPr>
          <w:color w:val="231F20"/>
          <w:spacing w:val="-30"/>
          <w:sz w:val="15"/>
        </w:rPr>
        <w:t> 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spacing w:val="1"/>
          <w:w w:val="86"/>
          <w:sz w:val="15"/>
        </w:rPr>
        <w:t>r</w:t>
      </w:r>
      <w:r>
        <w:rPr>
          <w:color w:val="231F20"/>
          <w:spacing w:val="1"/>
          <w:w w:val="96"/>
          <w:sz w:val="15"/>
        </w:rPr>
        <w:t>i</w:t>
      </w:r>
      <w:r>
        <w:rPr>
          <w:color w:val="231F20"/>
          <w:spacing w:val="2"/>
          <w:w w:val="91"/>
          <w:sz w:val="15"/>
        </w:rPr>
        <w:t>a</w:t>
      </w:r>
      <w:r>
        <w:rPr>
          <w:color w:val="231F20"/>
          <w:spacing w:val="-1"/>
          <w:w w:val="99"/>
          <w:sz w:val="15"/>
        </w:rPr>
        <w:t>l</w:t>
      </w:r>
      <w:r>
        <w:rPr>
          <w:color w:val="231F20"/>
          <w:w w:val="96"/>
          <w:sz w:val="15"/>
        </w:rPr>
        <w:t>s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"/>
          <w:w w:val="86"/>
          <w:sz w:val="15"/>
        </w:rPr>
        <w:t>r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spacing w:val="-3"/>
          <w:w w:val="97"/>
          <w:sz w:val="15"/>
        </w:rPr>
        <w:t>o</w:t>
      </w:r>
      <w:r>
        <w:rPr>
          <w:color w:val="231F20"/>
          <w:spacing w:val="2"/>
          <w:w w:val="86"/>
          <w:sz w:val="15"/>
        </w:rPr>
        <w:t>r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spacing w:val="1"/>
          <w:w w:val="96"/>
          <w:sz w:val="15"/>
        </w:rPr>
        <w:t>i</w:t>
      </w:r>
      <w:r>
        <w:rPr>
          <w:color w:val="231F20"/>
          <w:spacing w:val="-4"/>
          <w:w w:val="97"/>
          <w:sz w:val="15"/>
        </w:rPr>
        <w:t>n</w:t>
      </w:r>
      <w:r>
        <w:rPr>
          <w:color w:val="231F20"/>
          <w:spacing w:val="-4"/>
          <w:w w:val="104"/>
          <w:sz w:val="15"/>
        </w:rPr>
        <w:t>g</w:t>
      </w:r>
      <w:r>
        <w:rPr>
          <w:color w:val="231F20"/>
          <w:w w:val="136"/>
          <w:sz w:val="15"/>
        </w:rPr>
        <w:t>.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"/>
          <w:w w:val="100"/>
          <w:sz w:val="15"/>
        </w:rPr>
        <w:t>S</w:t>
      </w:r>
      <w:r>
        <w:rPr>
          <w:color w:val="231F20"/>
          <w:spacing w:val="-4"/>
          <w:w w:val="95"/>
          <w:sz w:val="15"/>
        </w:rPr>
        <w:t>T</w:t>
      </w:r>
      <w:r>
        <w:rPr>
          <w:color w:val="231F20"/>
          <w:spacing w:val="-5"/>
          <w:w w:val="97"/>
          <w:sz w:val="15"/>
        </w:rPr>
        <w:t>A</w:t>
      </w:r>
      <w:r>
        <w:rPr>
          <w:color w:val="231F20"/>
          <w:spacing w:val="-9"/>
          <w:w w:val="95"/>
          <w:sz w:val="15"/>
        </w:rPr>
        <w:t>T</w:t>
      </w:r>
      <w:r>
        <w:rPr>
          <w:color w:val="231F20"/>
          <w:w w:val="136"/>
          <w:sz w:val="15"/>
        </w:rPr>
        <w:t>.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"/>
          <w:w w:val="103"/>
          <w:sz w:val="15"/>
        </w:rPr>
        <w:t>D</w:t>
      </w:r>
      <w:r>
        <w:rPr>
          <w:color w:val="231F20"/>
          <w:spacing w:val="-1"/>
          <w:w w:val="89"/>
          <w:sz w:val="15"/>
        </w:rPr>
        <w:t>e</w:t>
      </w:r>
      <w:r>
        <w:rPr>
          <w:color w:val="231F20"/>
          <w:spacing w:val="-1"/>
          <w:w w:val="97"/>
          <w:sz w:val="15"/>
        </w:rPr>
        <w:t>c</w:t>
      </w:r>
      <w:r>
        <w:rPr>
          <w:color w:val="231F20"/>
          <w:spacing w:val="-2"/>
          <w:w w:val="89"/>
          <w:sz w:val="15"/>
        </w:rPr>
        <w:t>e</w:t>
      </w:r>
      <w:r>
        <w:rPr>
          <w:color w:val="231F20"/>
          <w:spacing w:val="-2"/>
          <w:w w:val="98"/>
          <w:sz w:val="15"/>
        </w:rPr>
        <w:t>m</w:t>
      </w:r>
      <w:r>
        <w:rPr>
          <w:color w:val="231F20"/>
          <w:spacing w:val="-1"/>
          <w:w w:val="95"/>
          <w:sz w:val="15"/>
        </w:rPr>
        <w:t>b</w:t>
      </w:r>
      <w:r>
        <w:rPr>
          <w:color w:val="231F20"/>
          <w:spacing w:val="-2"/>
          <w:w w:val="89"/>
          <w:sz w:val="15"/>
        </w:rPr>
        <w:t>e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2"/>
          <w:w w:val="90"/>
          <w:sz w:val="15"/>
        </w:rPr>
        <w:t>1</w:t>
      </w:r>
      <w:r>
        <w:rPr>
          <w:color w:val="231F20"/>
          <w:spacing w:val="-5"/>
          <w:w w:val="90"/>
          <w:sz w:val="15"/>
        </w:rPr>
        <w:t>5</w:t>
      </w:r>
      <w:r>
        <w:rPr>
          <w:color w:val="231F20"/>
          <w:w w:val="136"/>
          <w:sz w:val="15"/>
        </w:rPr>
        <w:t>,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3"/>
          <w:w w:val="90"/>
          <w:sz w:val="15"/>
        </w:rPr>
        <w:t>2</w:t>
      </w:r>
      <w:r>
        <w:rPr>
          <w:color w:val="231F20"/>
          <w:spacing w:val="-5"/>
          <w:w w:val="90"/>
          <w:sz w:val="15"/>
        </w:rPr>
        <w:t>0</w:t>
      </w:r>
      <w:r>
        <w:rPr>
          <w:color w:val="231F20"/>
          <w:spacing w:val="-2"/>
          <w:w w:val="90"/>
          <w:sz w:val="15"/>
        </w:rPr>
        <w:t>1</w:t>
      </w:r>
      <w:r>
        <w:rPr>
          <w:color w:val="231F20"/>
          <w:w w:val="90"/>
          <w:sz w:val="15"/>
        </w:rPr>
        <w:t>5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3"/>
          <w:w w:val="86"/>
          <w:sz w:val="15"/>
        </w:rPr>
        <w:t>(</w:t>
      </w:r>
      <w:r>
        <w:rPr>
          <w:color w:val="231F20"/>
          <w:spacing w:val="-3"/>
          <w:w w:val="98"/>
          <w:sz w:val="15"/>
        </w:rPr>
        <w:t>h</w:t>
      </w:r>
      <w:r>
        <w:rPr>
          <w:color w:val="231F20"/>
          <w:spacing w:val="3"/>
          <w:w w:val="88"/>
          <w:sz w:val="15"/>
        </w:rPr>
        <w:t>tt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spacing w:val="-5"/>
          <w:w w:val="96"/>
          <w:sz w:val="15"/>
        </w:rPr>
        <w:t>s</w:t>
      </w:r>
      <w:r>
        <w:rPr>
          <w:color w:val="231F20"/>
          <w:spacing w:val="-5"/>
          <w:w w:val="106"/>
          <w:sz w:val="15"/>
        </w:rPr>
        <w:t>:</w:t>
      </w:r>
      <w:r>
        <w:rPr>
          <w:color w:val="231F20"/>
          <w:spacing w:val="-8"/>
          <w:w w:val="59"/>
          <w:sz w:val="15"/>
        </w:rPr>
        <w:t>/</w:t>
      </w:r>
      <w:r>
        <w:rPr>
          <w:color w:val="231F20"/>
          <w:spacing w:val="-1"/>
          <w:w w:val="59"/>
          <w:sz w:val="15"/>
        </w:rPr>
        <w:t>/</w:t>
      </w:r>
      <w:r>
        <w:rPr>
          <w:color w:val="231F20"/>
          <w:spacing w:val="6"/>
          <w:w w:val="89"/>
          <w:sz w:val="15"/>
        </w:rPr>
        <w:t>ww</w:t>
      </w:r>
      <w:r>
        <w:rPr>
          <w:color w:val="231F20"/>
          <w:spacing w:val="-10"/>
          <w:w w:val="89"/>
          <w:sz w:val="15"/>
        </w:rPr>
        <w:t>w</w:t>
      </w:r>
      <w:r>
        <w:rPr>
          <w:color w:val="231F20"/>
          <w:spacing w:val="-3"/>
          <w:w w:val="136"/>
          <w:sz w:val="15"/>
        </w:rPr>
        <w:t>.</w:t>
      </w:r>
      <w:r>
        <w:rPr>
          <w:color w:val="231F20"/>
          <w:spacing w:val="-2"/>
          <w:w w:val="96"/>
          <w:sz w:val="15"/>
        </w:rPr>
        <w:t>s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spacing w:val="-2"/>
          <w:w w:val="91"/>
          <w:sz w:val="15"/>
        </w:rPr>
        <w:t>a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spacing w:val="-3"/>
          <w:w w:val="97"/>
          <w:sz w:val="15"/>
        </w:rPr>
        <w:t>n</w:t>
      </w:r>
      <w:r>
        <w:rPr>
          <w:color w:val="231F20"/>
          <w:spacing w:val="2"/>
          <w:w w:val="89"/>
          <w:sz w:val="15"/>
        </w:rPr>
        <w:t>e</w:t>
      </w:r>
      <w:r>
        <w:rPr>
          <w:color w:val="231F20"/>
          <w:spacing w:val="-1"/>
          <w:w w:val="89"/>
          <w:sz w:val="15"/>
        </w:rPr>
        <w:t>w</w:t>
      </w:r>
      <w:r>
        <w:rPr>
          <w:color w:val="231F20"/>
          <w:w w:val="96"/>
          <w:sz w:val="15"/>
        </w:rPr>
        <w:t>s</w:t>
      </w:r>
    </w:p>
    <w:p>
      <w:pPr>
        <w:spacing w:before="1"/>
        <w:ind w:left="1480" w:right="0" w:firstLine="0"/>
        <w:jc w:val="left"/>
        <w:rPr>
          <w:sz w:val="15"/>
        </w:rPr>
      </w:pPr>
      <w:r>
        <w:rPr>
          <w:color w:val="231F20"/>
          <w:spacing w:val="-3"/>
          <w:w w:val="136"/>
          <w:sz w:val="15"/>
        </w:rPr>
        <w:t>.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w w:val="98"/>
          <w:sz w:val="15"/>
        </w:rPr>
        <w:t>m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spacing w:val="-4"/>
          <w:w w:val="90"/>
          <w:sz w:val="15"/>
        </w:rPr>
        <w:t>0</w:t>
      </w:r>
      <w:r>
        <w:rPr>
          <w:color w:val="231F20"/>
          <w:spacing w:val="-1"/>
          <w:w w:val="90"/>
          <w:sz w:val="15"/>
        </w:rPr>
        <w:t>1</w:t>
      </w:r>
      <w:r>
        <w:rPr>
          <w:color w:val="231F20"/>
          <w:spacing w:val="-5"/>
          <w:w w:val="90"/>
          <w:sz w:val="15"/>
        </w:rPr>
        <w:t>5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spacing w:val="1"/>
          <w:w w:val="90"/>
          <w:sz w:val="15"/>
        </w:rPr>
        <w:t>1</w:t>
      </w:r>
      <w:r>
        <w:rPr>
          <w:color w:val="231F20"/>
          <w:spacing w:val="-2"/>
          <w:w w:val="90"/>
          <w:sz w:val="15"/>
        </w:rPr>
        <w:t>2</w:t>
      </w:r>
      <w:r>
        <w:rPr>
          <w:color w:val="231F20"/>
          <w:spacing w:val="-4"/>
          <w:w w:val="59"/>
          <w:sz w:val="15"/>
        </w:rPr>
        <w:t>/</w:t>
      </w:r>
      <w:r>
        <w:rPr>
          <w:color w:val="231F20"/>
          <w:w w:val="90"/>
          <w:sz w:val="15"/>
        </w:rPr>
        <w:t>1</w:t>
      </w:r>
      <w:r>
        <w:rPr>
          <w:color w:val="231F20"/>
          <w:spacing w:val="-5"/>
          <w:w w:val="90"/>
          <w:sz w:val="15"/>
        </w:rPr>
        <w:t>3</w:t>
      </w:r>
      <w:r>
        <w:rPr>
          <w:color w:val="231F20"/>
          <w:spacing w:val="-5"/>
          <w:w w:val="59"/>
          <w:sz w:val="15"/>
        </w:rPr>
        <w:t>/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3"/>
          <w:w w:val="99"/>
          <w:sz w:val="15"/>
        </w:rPr>
        <w:t>l</w:t>
      </w:r>
      <w:r>
        <w:rPr>
          <w:color w:val="231F20"/>
          <w:spacing w:val="3"/>
          <w:w w:val="97"/>
          <w:sz w:val="15"/>
        </w:rPr>
        <w:t>in</w:t>
      </w:r>
      <w:r>
        <w:rPr>
          <w:color w:val="231F20"/>
          <w:spacing w:val="-1"/>
          <w:w w:val="97"/>
          <w:sz w:val="15"/>
        </w:rPr>
        <w:t>i</w:t>
      </w:r>
      <w:r>
        <w:rPr>
          <w:color w:val="231F20"/>
          <w:spacing w:val="3"/>
          <w:w w:val="97"/>
          <w:sz w:val="15"/>
        </w:rPr>
        <w:t>c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-3"/>
          <w:w w:val="99"/>
          <w:sz w:val="15"/>
        </w:rPr>
        <w:t>l</w:t>
      </w:r>
      <w:r>
        <w:rPr>
          <w:color w:val="231F20"/>
          <w:spacing w:val="-2"/>
          <w:w w:val="99"/>
          <w:sz w:val="15"/>
        </w:rPr>
        <w:t>-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3"/>
          <w:w w:val="90"/>
          <w:sz w:val="15"/>
        </w:rPr>
        <w:t>r</w:t>
      </w:r>
      <w:r>
        <w:rPr>
          <w:color w:val="231F20"/>
          <w:spacing w:val="2"/>
          <w:w w:val="90"/>
          <w:sz w:val="15"/>
        </w:rPr>
        <w:t>i</w:t>
      </w:r>
      <w:r>
        <w:rPr>
          <w:color w:val="231F20"/>
          <w:spacing w:val="4"/>
          <w:w w:val="91"/>
          <w:sz w:val="15"/>
        </w:rPr>
        <w:t>a</w:t>
      </w:r>
      <w:r>
        <w:rPr>
          <w:color w:val="231F20"/>
          <w:spacing w:val="1"/>
          <w:w w:val="99"/>
          <w:sz w:val="15"/>
        </w:rPr>
        <w:t>l</w:t>
      </w:r>
      <w:r>
        <w:rPr>
          <w:color w:val="231F20"/>
          <w:spacing w:val="-2"/>
          <w:w w:val="96"/>
          <w:sz w:val="15"/>
        </w:rPr>
        <w:t>s</w:t>
      </w:r>
      <w:r>
        <w:rPr>
          <w:color w:val="231F20"/>
          <w:spacing w:val="-3"/>
          <w:w w:val="99"/>
          <w:sz w:val="15"/>
        </w:rPr>
        <w:t>-</w:t>
      </w:r>
      <w:r>
        <w:rPr>
          <w:color w:val="231F20"/>
          <w:spacing w:val="3"/>
          <w:w w:val="97"/>
          <w:sz w:val="15"/>
        </w:rPr>
        <w:t>i</w:t>
      </w:r>
      <w:r>
        <w:rPr>
          <w:color w:val="231F20"/>
          <w:w w:val="97"/>
          <w:sz w:val="15"/>
        </w:rPr>
        <w:t>n</w:t>
      </w:r>
      <w:r>
        <w:rPr>
          <w:color w:val="231F20"/>
          <w:spacing w:val="-1"/>
          <w:w w:val="80"/>
          <w:sz w:val="15"/>
        </w:rPr>
        <w:t>v</w:t>
      </w:r>
      <w:r>
        <w:rPr>
          <w:color w:val="231F20"/>
          <w:spacing w:val="1"/>
          <w:w w:val="89"/>
          <w:sz w:val="15"/>
        </w:rPr>
        <w:t>e</w:t>
      </w:r>
      <w:r>
        <w:rPr>
          <w:color w:val="231F20"/>
          <w:spacing w:val="-1"/>
          <w:w w:val="96"/>
          <w:sz w:val="15"/>
        </w:rPr>
        <w:t>s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-2"/>
          <w:w w:val="96"/>
          <w:sz w:val="15"/>
        </w:rPr>
        <w:t>i</w:t>
      </w:r>
      <w:r>
        <w:rPr>
          <w:color w:val="231F20"/>
          <w:spacing w:val="1"/>
          <w:w w:val="104"/>
          <w:sz w:val="15"/>
        </w:rPr>
        <w:t>g</w:t>
      </w:r>
      <w:r>
        <w:rPr>
          <w:color w:val="231F20"/>
          <w:spacing w:val="-1"/>
          <w:w w:val="91"/>
          <w:sz w:val="15"/>
        </w:rPr>
        <w:t>a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-1"/>
          <w:w w:val="96"/>
          <w:sz w:val="15"/>
        </w:rPr>
        <w:t>i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w w:val="97"/>
          <w:sz w:val="15"/>
        </w:rPr>
        <w:t>n</w:t>
      </w:r>
      <w:r>
        <w:rPr>
          <w:color w:val="231F20"/>
          <w:w w:val="59"/>
          <w:sz w:val="15"/>
        </w:rPr>
        <w:t>/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4" w:lineRule="auto" w:before="5" w:after="0"/>
        <w:ind w:left="1479" w:right="0" w:firstLine="0"/>
        <w:jc w:val="both"/>
        <w:rPr>
          <w:sz w:val="15"/>
        </w:rPr>
      </w:pPr>
      <w:r>
        <w:rPr>
          <w:color w:val="231F20"/>
          <w:w w:val="95"/>
          <w:sz w:val="15"/>
        </w:rPr>
        <w:t>Zarin DA, Tse T, Williams RJ, Rajakannan T. Update on trial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registration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11</w:t>
      </w:r>
      <w:r>
        <w:rPr>
          <w:color w:val="231F20"/>
          <w:spacing w:val="29"/>
          <w:sz w:val="15"/>
        </w:rPr>
        <w:t> </w:t>
      </w:r>
      <w:r>
        <w:rPr>
          <w:color w:val="231F20"/>
          <w:w w:val="95"/>
          <w:sz w:val="15"/>
        </w:rPr>
        <w:t>years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after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29"/>
          <w:sz w:val="15"/>
        </w:rPr>
        <w:t> </w:t>
      </w:r>
      <w:r>
        <w:rPr>
          <w:color w:val="231F20"/>
          <w:w w:val="95"/>
          <w:sz w:val="15"/>
        </w:rPr>
        <w:t>ICMJE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policy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was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established.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N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Engl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J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2017;376:383-91.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4" w:lineRule="auto" w:before="1" w:after="0"/>
        <w:ind w:left="1479" w:right="1" w:firstLine="0"/>
        <w:jc w:val="both"/>
        <w:rPr>
          <w:sz w:val="15"/>
        </w:rPr>
      </w:pPr>
      <w:r>
        <w:rPr>
          <w:color w:val="231F20"/>
          <w:sz w:val="15"/>
        </w:rPr>
        <w:t>Hartung DM, Zarin DA, Guise JM, McDonagh M, Paynter R,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Helfand</w:t>
      </w:r>
      <w:r>
        <w:rPr>
          <w:color w:val="231F20"/>
          <w:spacing w:val="25"/>
          <w:w w:val="95"/>
          <w:sz w:val="15"/>
        </w:rPr>
        <w:t> </w:t>
      </w:r>
      <w:r>
        <w:rPr>
          <w:color w:val="231F20"/>
          <w:w w:val="95"/>
          <w:sz w:val="15"/>
        </w:rPr>
        <w:t>M.</w:t>
      </w:r>
      <w:r>
        <w:rPr>
          <w:color w:val="231F20"/>
          <w:spacing w:val="25"/>
          <w:w w:val="95"/>
          <w:sz w:val="15"/>
        </w:rPr>
        <w:t> </w:t>
      </w:r>
      <w:r>
        <w:rPr>
          <w:color w:val="231F20"/>
          <w:w w:val="95"/>
          <w:sz w:val="15"/>
        </w:rPr>
        <w:t>Reporting</w:t>
      </w:r>
      <w:r>
        <w:rPr>
          <w:color w:val="231F20"/>
          <w:spacing w:val="25"/>
          <w:w w:val="95"/>
          <w:sz w:val="15"/>
        </w:rPr>
        <w:t> </w:t>
      </w:r>
      <w:r>
        <w:rPr>
          <w:color w:val="231F20"/>
          <w:w w:val="95"/>
          <w:sz w:val="15"/>
        </w:rPr>
        <w:t>discrepancies</w:t>
      </w:r>
      <w:r>
        <w:rPr>
          <w:color w:val="231F20"/>
          <w:spacing w:val="26"/>
          <w:w w:val="95"/>
          <w:sz w:val="15"/>
        </w:rPr>
        <w:t> </w:t>
      </w:r>
      <w:r>
        <w:rPr>
          <w:color w:val="231F20"/>
          <w:w w:val="95"/>
          <w:sz w:val="15"/>
        </w:rPr>
        <w:t>between</w:t>
      </w:r>
      <w:r>
        <w:rPr>
          <w:color w:val="231F20"/>
          <w:spacing w:val="25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25"/>
          <w:w w:val="95"/>
          <w:sz w:val="15"/>
        </w:rPr>
        <w:t> </w:t>
      </w:r>
      <w:r>
        <w:rPr>
          <w:color w:val="231F20"/>
          <w:w w:val="95"/>
          <w:sz w:val="15"/>
        </w:rPr>
        <w:t>ClinicalTrials</w:t>
      </w:r>
    </w:p>
    <w:p>
      <w:pPr>
        <w:spacing w:line="244" w:lineRule="auto" w:before="2"/>
        <w:ind w:left="1480" w:right="1" w:firstLine="0"/>
        <w:jc w:val="both"/>
        <w:rPr>
          <w:sz w:val="15"/>
        </w:rPr>
      </w:pPr>
      <w:r>
        <w:rPr>
          <w:color w:val="231F20"/>
          <w:w w:val="95"/>
          <w:sz w:val="15"/>
        </w:rPr>
        <w:t>.gov results database and peer-reviewed publications. Ann Intern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2014;160:477-83.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4" w:lineRule="auto" w:before="1" w:after="0"/>
        <w:ind w:left="1480" w:right="0" w:hanging="1"/>
        <w:jc w:val="both"/>
        <w:rPr>
          <w:sz w:val="15"/>
        </w:rPr>
      </w:pPr>
      <w:r>
        <w:rPr>
          <w:color w:val="231F20"/>
          <w:sz w:val="15"/>
        </w:rPr>
        <w:t>Becker</w:t>
      </w:r>
      <w:r>
        <w:rPr>
          <w:color w:val="231F20"/>
          <w:spacing w:val="13"/>
          <w:sz w:val="15"/>
        </w:rPr>
        <w:t> </w:t>
      </w:r>
      <w:r>
        <w:rPr>
          <w:color w:val="231F20"/>
          <w:sz w:val="15"/>
        </w:rPr>
        <w:t>JE,</w:t>
      </w:r>
      <w:r>
        <w:rPr>
          <w:color w:val="231F20"/>
          <w:spacing w:val="13"/>
          <w:sz w:val="15"/>
        </w:rPr>
        <w:t> </w:t>
      </w:r>
      <w:r>
        <w:rPr>
          <w:color w:val="231F20"/>
          <w:sz w:val="15"/>
        </w:rPr>
        <w:t>Krumholz</w:t>
      </w:r>
      <w:r>
        <w:rPr>
          <w:color w:val="231F20"/>
          <w:spacing w:val="14"/>
          <w:sz w:val="15"/>
        </w:rPr>
        <w:t> </w:t>
      </w:r>
      <w:r>
        <w:rPr>
          <w:color w:val="231F20"/>
          <w:sz w:val="15"/>
        </w:rPr>
        <w:t>HM,</w:t>
      </w:r>
      <w:r>
        <w:rPr>
          <w:color w:val="231F20"/>
          <w:spacing w:val="13"/>
          <w:sz w:val="15"/>
        </w:rPr>
        <w:t> </w:t>
      </w:r>
      <w:r>
        <w:rPr>
          <w:color w:val="231F20"/>
          <w:sz w:val="15"/>
        </w:rPr>
        <w:t>Ben-Josef</w:t>
      </w:r>
      <w:r>
        <w:rPr>
          <w:color w:val="231F20"/>
          <w:spacing w:val="14"/>
          <w:sz w:val="15"/>
        </w:rPr>
        <w:t> </w:t>
      </w:r>
      <w:r>
        <w:rPr>
          <w:color w:val="231F20"/>
          <w:sz w:val="15"/>
        </w:rPr>
        <w:t>G,</w:t>
      </w:r>
      <w:r>
        <w:rPr>
          <w:color w:val="231F20"/>
          <w:spacing w:val="13"/>
          <w:sz w:val="15"/>
        </w:rPr>
        <w:t> </w:t>
      </w:r>
      <w:r>
        <w:rPr>
          <w:color w:val="231F20"/>
          <w:sz w:val="15"/>
        </w:rPr>
        <w:t>Ross</w:t>
      </w:r>
      <w:r>
        <w:rPr>
          <w:color w:val="231F20"/>
          <w:spacing w:val="14"/>
          <w:sz w:val="15"/>
        </w:rPr>
        <w:t> </w:t>
      </w:r>
      <w:r>
        <w:rPr>
          <w:color w:val="231F20"/>
          <w:sz w:val="15"/>
        </w:rPr>
        <w:t>JS.</w:t>
      </w:r>
      <w:r>
        <w:rPr>
          <w:color w:val="231F20"/>
          <w:spacing w:val="13"/>
          <w:sz w:val="15"/>
        </w:rPr>
        <w:t> </w:t>
      </w:r>
      <w:r>
        <w:rPr>
          <w:color w:val="231F20"/>
          <w:sz w:val="15"/>
        </w:rPr>
        <w:t>Reporting</w:t>
      </w:r>
      <w:r>
        <w:rPr>
          <w:color w:val="231F20"/>
          <w:spacing w:val="-30"/>
          <w:sz w:val="15"/>
        </w:rPr>
        <w:t> </w:t>
      </w:r>
      <w:r>
        <w:rPr>
          <w:color w:val="231F20"/>
          <w:sz w:val="15"/>
        </w:rPr>
        <w:t>of results in ClinicalTrials.gov and high-impact journals. JAMA</w:t>
      </w:r>
      <w:r>
        <w:rPr>
          <w:color w:val="231F20"/>
          <w:spacing w:val="-31"/>
          <w:sz w:val="15"/>
        </w:rPr>
        <w:t> </w:t>
      </w:r>
      <w:r>
        <w:rPr>
          <w:color w:val="231F20"/>
          <w:sz w:val="15"/>
        </w:rPr>
        <w:t>2014;311:1063-5.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4" w:lineRule="auto" w:before="2" w:after="0"/>
        <w:ind w:left="1479" w:right="0" w:firstLine="0"/>
        <w:jc w:val="both"/>
        <w:rPr>
          <w:sz w:val="15"/>
        </w:rPr>
      </w:pPr>
      <w:r>
        <w:rPr>
          <w:color w:val="231F20"/>
          <w:sz w:val="15"/>
        </w:rPr>
        <w:t>Becker JE, Ross JS. Reporting discrepancies between the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ClinicalTrials.gov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results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database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peer-reviewed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publica-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tions.</w:t>
      </w:r>
      <w:r>
        <w:rPr>
          <w:color w:val="231F20"/>
          <w:spacing w:val="3"/>
          <w:sz w:val="15"/>
        </w:rPr>
        <w:t> </w:t>
      </w:r>
      <w:r>
        <w:rPr>
          <w:color w:val="231F20"/>
          <w:sz w:val="15"/>
        </w:rPr>
        <w:t>Ann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Intern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2014;161:760.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4" w:lineRule="auto" w:before="2" w:after="0"/>
        <w:ind w:left="1479" w:right="1" w:firstLine="0"/>
        <w:jc w:val="both"/>
        <w:rPr>
          <w:sz w:val="15"/>
        </w:rPr>
      </w:pPr>
      <w:r>
        <w:rPr>
          <w:color w:val="231F20"/>
          <w:w w:val="95"/>
          <w:sz w:val="15"/>
        </w:rPr>
        <w:t>Schwartz LM, Woloshin S, Zheng E, Tse T, Zarin DA. Clinical-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Trials.gov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Drugs@FDA: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a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comparison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29"/>
          <w:sz w:val="15"/>
        </w:rPr>
        <w:t> </w:t>
      </w:r>
      <w:r>
        <w:rPr>
          <w:color w:val="231F20"/>
          <w:w w:val="95"/>
          <w:sz w:val="15"/>
        </w:rPr>
        <w:t>results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95"/>
          <w:sz w:val="15"/>
        </w:rPr>
        <w:t>reporting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w w:val="95"/>
          <w:sz w:val="15"/>
        </w:rPr>
        <w:t>for</w:t>
      </w:r>
      <w:r>
        <w:rPr>
          <w:color w:val="231F20"/>
          <w:spacing w:val="2"/>
          <w:w w:val="95"/>
          <w:sz w:val="15"/>
        </w:rPr>
        <w:t> </w:t>
      </w:r>
      <w:r>
        <w:rPr>
          <w:color w:val="231F20"/>
          <w:w w:val="95"/>
          <w:sz w:val="15"/>
        </w:rPr>
        <w:t>new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drug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approval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trials.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Ann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Intern</w:t>
      </w:r>
      <w:r>
        <w:rPr>
          <w:color w:val="231F20"/>
          <w:spacing w:val="3"/>
          <w:w w:val="95"/>
          <w:sz w:val="15"/>
        </w:rPr>
        <w:t> </w:t>
      </w:r>
      <w:r>
        <w:rPr>
          <w:color w:val="231F20"/>
          <w:w w:val="95"/>
          <w:sz w:val="15"/>
        </w:rPr>
        <w:t>Med</w:t>
      </w:r>
      <w:r>
        <w:rPr>
          <w:color w:val="231F20"/>
          <w:spacing w:val="2"/>
          <w:w w:val="95"/>
          <w:sz w:val="15"/>
        </w:rPr>
        <w:t> </w:t>
      </w:r>
      <w:r>
        <w:rPr>
          <w:color w:val="231F20"/>
          <w:w w:val="95"/>
          <w:sz w:val="15"/>
        </w:rPr>
        <w:t>2016;165:421-30.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4" w:lineRule="auto" w:before="2" w:after="0"/>
        <w:ind w:left="1480" w:right="0" w:firstLine="0"/>
        <w:jc w:val="both"/>
        <w:rPr>
          <w:sz w:val="15"/>
        </w:rPr>
      </w:pPr>
      <w:r>
        <w:rPr>
          <w:color w:val="231F20"/>
          <w:sz w:val="15"/>
        </w:rPr>
        <w:t>Williams RJ, Tse T, DiPiazza K, Zarin DA. Terminated trials</w:t>
      </w:r>
      <w:r>
        <w:rPr>
          <w:color w:val="231F20"/>
          <w:spacing w:val="-31"/>
          <w:sz w:val="15"/>
        </w:rPr>
        <w:t> </w:t>
      </w:r>
      <w:r>
        <w:rPr>
          <w:color w:val="231F20"/>
          <w:sz w:val="15"/>
        </w:rPr>
        <w:t>in the ClinicalTrials.gov results database: evaluation of avail-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ability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primary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outcome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data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reasons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for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termination.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PLoS</w:t>
      </w:r>
      <w:r>
        <w:rPr>
          <w:color w:val="231F20"/>
          <w:spacing w:val="3"/>
          <w:sz w:val="15"/>
        </w:rPr>
        <w:t> </w:t>
      </w:r>
      <w:r>
        <w:rPr>
          <w:color w:val="231F20"/>
          <w:sz w:val="15"/>
        </w:rPr>
        <w:t>One</w:t>
      </w:r>
      <w:r>
        <w:rPr>
          <w:color w:val="231F20"/>
          <w:spacing w:val="3"/>
          <w:sz w:val="15"/>
        </w:rPr>
        <w:t> </w:t>
      </w:r>
      <w:r>
        <w:rPr>
          <w:color w:val="231F20"/>
          <w:sz w:val="15"/>
        </w:rPr>
        <w:t>2015;10(5):e0127242.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4" w:lineRule="auto" w:before="2" w:after="0"/>
        <w:ind w:left="1480" w:right="0" w:firstLine="0"/>
        <w:jc w:val="both"/>
        <w:rPr>
          <w:sz w:val="15"/>
        </w:rPr>
      </w:pPr>
      <w:r>
        <w:rPr>
          <w:color w:val="231F20"/>
          <w:sz w:val="15"/>
        </w:rPr>
        <w:t>Fain KM, Rajakannan T, Tse T, Williams RJ, Zarin DA. Re-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sults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reporting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for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trials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the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same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sponsor,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drug,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con-</w:t>
      </w:r>
      <w:r>
        <w:rPr>
          <w:color w:val="231F20"/>
          <w:spacing w:val="-30"/>
          <w:sz w:val="15"/>
        </w:rPr>
        <w:t> </w:t>
      </w:r>
      <w:r>
        <w:rPr>
          <w:color w:val="231F20"/>
          <w:w w:val="95"/>
          <w:sz w:val="15"/>
        </w:rPr>
        <w:t>dition in ClinicalTrials.gov and peer-reviewed publications. JAMA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Intern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2018;178:990-2.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4" w:lineRule="auto" w:before="3" w:after="0"/>
        <w:ind w:left="1479" w:right="2" w:firstLine="0"/>
        <w:jc w:val="both"/>
        <w:rPr>
          <w:sz w:val="15"/>
        </w:rPr>
      </w:pPr>
      <w:r>
        <w:rPr>
          <w:color w:val="231F20"/>
          <w:sz w:val="15"/>
        </w:rPr>
        <w:t>Riveros C, Dechartres A, Perrodeau E, Haneef R, Boutron I,</w:t>
      </w:r>
      <w:r>
        <w:rPr>
          <w:color w:val="231F20"/>
          <w:spacing w:val="-31"/>
          <w:sz w:val="15"/>
        </w:rPr>
        <w:t> </w:t>
      </w:r>
      <w:r>
        <w:rPr>
          <w:color w:val="231F20"/>
          <w:sz w:val="15"/>
        </w:rPr>
        <w:t>Ravaud P. Timing and completeness of trial results posted at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ClinicalTrials.gov and published in journals. PLoS Med 2013;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10(12):e1001566.</w:t>
      </w: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0" w:lineRule="auto" w:before="2" w:after="0"/>
        <w:ind w:left="1719" w:right="0" w:hanging="240"/>
        <w:jc w:val="both"/>
        <w:rPr>
          <w:sz w:val="15"/>
        </w:rPr>
      </w:pPr>
      <w:r>
        <w:rPr>
          <w:color w:val="231F20"/>
          <w:sz w:val="15"/>
        </w:rPr>
        <w:t>Wedzicha</w:t>
      </w:r>
      <w:r>
        <w:rPr>
          <w:color w:val="231F20"/>
          <w:spacing w:val="17"/>
          <w:sz w:val="15"/>
        </w:rPr>
        <w:t> </w:t>
      </w:r>
      <w:r>
        <w:rPr>
          <w:color w:val="231F20"/>
          <w:sz w:val="15"/>
        </w:rPr>
        <w:t>JA,</w:t>
      </w:r>
      <w:r>
        <w:rPr>
          <w:color w:val="231F20"/>
          <w:spacing w:val="17"/>
          <w:sz w:val="15"/>
        </w:rPr>
        <w:t> </w:t>
      </w:r>
      <w:r>
        <w:rPr>
          <w:color w:val="231F20"/>
          <w:sz w:val="15"/>
        </w:rPr>
        <w:t>Banerji</w:t>
      </w:r>
      <w:r>
        <w:rPr>
          <w:color w:val="231F20"/>
          <w:spacing w:val="17"/>
          <w:sz w:val="15"/>
        </w:rPr>
        <w:t> </w:t>
      </w:r>
      <w:r>
        <w:rPr>
          <w:color w:val="231F20"/>
          <w:sz w:val="15"/>
        </w:rPr>
        <w:t>D,</w:t>
      </w:r>
      <w:r>
        <w:rPr>
          <w:color w:val="231F20"/>
          <w:spacing w:val="17"/>
          <w:sz w:val="15"/>
        </w:rPr>
        <w:t> </w:t>
      </w:r>
      <w:r>
        <w:rPr>
          <w:color w:val="231F20"/>
          <w:sz w:val="15"/>
        </w:rPr>
        <w:t>Chapman</w:t>
      </w:r>
      <w:r>
        <w:rPr>
          <w:color w:val="231F20"/>
          <w:spacing w:val="17"/>
          <w:sz w:val="15"/>
        </w:rPr>
        <w:t> </w:t>
      </w:r>
      <w:r>
        <w:rPr>
          <w:color w:val="231F20"/>
          <w:sz w:val="15"/>
        </w:rPr>
        <w:t>KR,</w:t>
      </w:r>
      <w:r>
        <w:rPr>
          <w:color w:val="231F20"/>
          <w:spacing w:val="18"/>
          <w:sz w:val="15"/>
        </w:rPr>
        <w:t> </w:t>
      </w:r>
      <w:r>
        <w:rPr>
          <w:color w:val="231F20"/>
          <w:sz w:val="15"/>
        </w:rPr>
        <w:t>et</w:t>
      </w:r>
      <w:r>
        <w:rPr>
          <w:color w:val="231F20"/>
          <w:spacing w:val="17"/>
          <w:sz w:val="15"/>
        </w:rPr>
        <w:t> </w:t>
      </w:r>
      <w:r>
        <w:rPr>
          <w:color w:val="231F20"/>
          <w:sz w:val="15"/>
        </w:rPr>
        <w:t>al.</w:t>
      </w:r>
      <w:r>
        <w:rPr>
          <w:color w:val="231F20"/>
          <w:spacing w:val="17"/>
          <w:sz w:val="15"/>
        </w:rPr>
        <w:t> </w:t>
      </w:r>
      <w:r>
        <w:rPr>
          <w:color w:val="231F20"/>
          <w:sz w:val="15"/>
        </w:rPr>
        <w:t>Indacaterol–</w:t>
      </w:r>
    </w:p>
    <w:p>
      <w:pPr>
        <w:spacing w:line="244" w:lineRule="auto" w:before="95"/>
        <w:ind w:left="136" w:right="118" w:firstLine="0"/>
        <w:jc w:val="both"/>
        <w:rPr>
          <w:sz w:val="15"/>
        </w:rPr>
      </w:pPr>
      <w:r>
        <w:rPr/>
        <w:br w:type="column"/>
      </w:r>
      <w:r>
        <w:rPr>
          <w:color w:val="231F20"/>
          <w:w w:val="95"/>
          <w:sz w:val="15"/>
        </w:rPr>
        <w:t>glycopyrronium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versus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salmeterol–fluticasone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for</w:t>
      </w:r>
      <w:r>
        <w:rPr>
          <w:color w:val="231F20"/>
          <w:spacing w:val="8"/>
          <w:w w:val="95"/>
          <w:sz w:val="15"/>
        </w:rPr>
        <w:t> </w:t>
      </w:r>
      <w:r>
        <w:rPr>
          <w:color w:val="231F20"/>
          <w:w w:val="95"/>
          <w:sz w:val="15"/>
        </w:rPr>
        <w:t>COPD.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N</w:t>
      </w:r>
      <w:r>
        <w:rPr>
          <w:color w:val="231F20"/>
          <w:spacing w:val="9"/>
          <w:w w:val="95"/>
          <w:sz w:val="15"/>
        </w:rPr>
        <w:t> </w:t>
      </w:r>
      <w:r>
        <w:rPr>
          <w:color w:val="231F20"/>
          <w:w w:val="95"/>
          <w:sz w:val="15"/>
        </w:rPr>
        <w:t>Engl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J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5"/>
          <w:sz w:val="15"/>
        </w:rPr>
        <w:t> </w:t>
      </w:r>
      <w:r>
        <w:rPr>
          <w:color w:val="231F20"/>
          <w:sz w:val="15"/>
        </w:rPr>
        <w:t>2016;374:2222-34.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4" w:lineRule="auto" w:before="1" w:after="0"/>
        <w:ind w:left="136" w:right="118" w:firstLine="0"/>
        <w:jc w:val="both"/>
        <w:rPr>
          <w:sz w:val="15"/>
        </w:rPr>
      </w:pPr>
      <w:r>
        <w:rPr>
          <w:color w:val="231F20"/>
          <w:sz w:val="15"/>
        </w:rPr>
        <w:t>Cahill</w:t>
      </w:r>
      <w:r>
        <w:rPr>
          <w:color w:val="231F20"/>
          <w:spacing w:val="10"/>
          <w:sz w:val="15"/>
        </w:rPr>
        <w:t> </w:t>
      </w:r>
      <w:r>
        <w:rPr>
          <w:color w:val="231F20"/>
          <w:sz w:val="15"/>
        </w:rPr>
        <w:t>KN,</w:t>
      </w:r>
      <w:r>
        <w:rPr>
          <w:color w:val="231F20"/>
          <w:spacing w:val="11"/>
          <w:sz w:val="15"/>
        </w:rPr>
        <w:t> </w:t>
      </w:r>
      <w:r>
        <w:rPr>
          <w:color w:val="231F20"/>
          <w:sz w:val="15"/>
        </w:rPr>
        <w:t>Katz</w:t>
      </w:r>
      <w:r>
        <w:rPr>
          <w:color w:val="231F20"/>
          <w:spacing w:val="10"/>
          <w:sz w:val="15"/>
        </w:rPr>
        <w:t> </w:t>
      </w:r>
      <w:r>
        <w:rPr>
          <w:color w:val="231F20"/>
          <w:sz w:val="15"/>
        </w:rPr>
        <w:t>HR,</w:t>
      </w:r>
      <w:r>
        <w:rPr>
          <w:color w:val="231F20"/>
          <w:spacing w:val="11"/>
          <w:sz w:val="15"/>
        </w:rPr>
        <w:t> </w:t>
      </w:r>
      <w:r>
        <w:rPr>
          <w:color w:val="231F20"/>
          <w:sz w:val="15"/>
        </w:rPr>
        <w:t>Cui</w:t>
      </w:r>
      <w:r>
        <w:rPr>
          <w:color w:val="231F20"/>
          <w:spacing w:val="11"/>
          <w:sz w:val="15"/>
        </w:rPr>
        <w:t> </w:t>
      </w:r>
      <w:r>
        <w:rPr>
          <w:color w:val="231F20"/>
          <w:sz w:val="15"/>
        </w:rPr>
        <w:t>J,</w:t>
      </w:r>
      <w:r>
        <w:rPr>
          <w:color w:val="231F20"/>
          <w:spacing w:val="10"/>
          <w:sz w:val="15"/>
        </w:rPr>
        <w:t> </w:t>
      </w:r>
      <w:r>
        <w:rPr>
          <w:color w:val="231F20"/>
          <w:sz w:val="15"/>
        </w:rPr>
        <w:t>et</w:t>
      </w:r>
      <w:r>
        <w:rPr>
          <w:color w:val="231F20"/>
          <w:spacing w:val="11"/>
          <w:sz w:val="15"/>
        </w:rPr>
        <w:t> </w:t>
      </w:r>
      <w:r>
        <w:rPr>
          <w:color w:val="231F20"/>
          <w:sz w:val="15"/>
        </w:rPr>
        <w:t>al.</w:t>
      </w:r>
      <w:r>
        <w:rPr>
          <w:color w:val="231F20"/>
          <w:spacing w:val="11"/>
          <w:sz w:val="15"/>
        </w:rPr>
        <w:t> </w:t>
      </w:r>
      <w:r>
        <w:rPr>
          <w:color w:val="231F20"/>
          <w:sz w:val="15"/>
        </w:rPr>
        <w:t>KIT</w:t>
      </w:r>
      <w:r>
        <w:rPr>
          <w:color w:val="231F20"/>
          <w:spacing w:val="10"/>
          <w:sz w:val="15"/>
        </w:rPr>
        <w:t> </w:t>
      </w:r>
      <w:r>
        <w:rPr>
          <w:color w:val="231F20"/>
          <w:sz w:val="15"/>
        </w:rPr>
        <w:t>inhibition</w:t>
      </w:r>
      <w:r>
        <w:rPr>
          <w:color w:val="231F20"/>
          <w:spacing w:val="11"/>
          <w:sz w:val="15"/>
        </w:rPr>
        <w:t> </w:t>
      </w:r>
      <w:r>
        <w:rPr>
          <w:color w:val="231F20"/>
          <w:sz w:val="15"/>
        </w:rPr>
        <w:t>by</w:t>
      </w:r>
      <w:r>
        <w:rPr>
          <w:color w:val="231F20"/>
          <w:spacing w:val="11"/>
          <w:sz w:val="15"/>
        </w:rPr>
        <w:t> </w:t>
      </w:r>
      <w:r>
        <w:rPr>
          <w:color w:val="231F20"/>
          <w:sz w:val="15"/>
        </w:rPr>
        <w:t>imatinib</w:t>
      </w:r>
      <w:r>
        <w:rPr>
          <w:color w:val="231F20"/>
          <w:spacing w:val="-31"/>
          <w:sz w:val="15"/>
        </w:rPr>
        <w:t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patients</w:t>
      </w:r>
      <w:r>
        <w:rPr>
          <w:color w:val="231F20"/>
          <w:spacing w:val="-6"/>
          <w:w w:val="95"/>
          <w:sz w:val="15"/>
        </w:rPr>
        <w:t> </w:t>
      </w:r>
      <w:r>
        <w:rPr>
          <w:color w:val="231F20"/>
          <w:w w:val="95"/>
          <w:sz w:val="15"/>
        </w:rPr>
        <w:t>with</w:t>
      </w:r>
      <w:r>
        <w:rPr>
          <w:color w:val="231F20"/>
          <w:spacing w:val="-6"/>
          <w:w w:val="95"/>
          <w:sz w:val="15"/>
        </w:rPr>
        <w:t> </w:t>
      </w:r>
      <w:r>
        <w:rPr>
          <w:color w:val="231F20"/>
          <w:w w:val="95"/>
          <w:sz w:val="15"/>
        </w:rPr>
        <w:t>severe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refractory</w:t>
      </w:r>
      <w:r>
        <w:rPr>
          <w:color w:val="231F20"/>
          <w:spacing w:val="-6"/>
          <w:w w:val="95"/>
          <w:sz w:val="15"/>
        </w:rPr>
        <w:t> </w:t>
      </w:r>
      <w:r>
        <w:rPr>
          <w:color w:val="231F20"/>
          <w:w w:val="95"/>
          <w:sz w:val="15"/>
        </w:rPr>
        <w:t>asthma.</w:t>
      </w:r>
      <w:r>
        <w:rPr>
          <w:color w:val="231F20"/>
          <w:spacing w:val="-6"/>
          <w:w w:val="95"/>
          <w:sz w:val="15"/>
        </w:rPr>
        <w:t> </w:t>
      </w:r>
      <w:r>
        <w:rPr>
          <w:color w:val="231F20"/>
          <w:w w:val="95"/>
          <w:sz w:val="15"/>
        </w:rPr>
        <w:t>N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Engl</w:t>
      </w:r>
      <w:r>
        <w:rPr>
          <w:color w:val="231F20"/>
          <w:spacing w:val="-6"/>
          <w:w w:val="95"/>
          <w:sz w:val="15"/>
        </w:rPr>
        <w:t> </w:t>
      </w:r>
      <w:r>
        <w:rPr>
          <w:color w:val="231F20"/>
          <w:w w:val="95"/>
          <w:sz w:val="15"/>
        </w:rPr>
        <w:t>J</w:t>
      </w:r>
      <w:r>
        <w:rPr>
          <w:color w:val="231F20"/>
          <w:spacing w:val="-6"/>
          <w:w w:val="95"/>
          <w:sz w:val="15"/>
        </w:rPr>
        <w:t> </w:t>
      </w:r>
      <w:r>
        <w:rPr>
          <w:color w:val="231F20"/>
          <w:w w:val="95"/>
          <w:sz w:val="15"/>
        </w:rPr>
        <w:t>Med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w w:val="95"/>
          <w:sz w:val="15"/>
        </w:rPr>
        <w:t>2017;376: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1911-20.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4" w:lineRule="auto" w:before="2" w:after="0"/>
        <w:ind w:left="136" w:right="117" w:firstLine="0"/>
        <w:jc w:val="both"/>
        <w:rPr>
          <w:sz w:val="15"/>
        </w:rPr>
      </w:pPr>
      <w:r>
        <w:rPr>
          <w:color w:val="231F20"/>
          <w:sz w:val="15"/>
        </w:rPr>
        <w:t>Adam GP, Springs S, Trikalinos T, et al. Does information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from ClinicalTrials.gov increase transparency and reduce bias?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Results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from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a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five-report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case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series.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Syst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Rev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2018;7:59.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4" w:lineRule="auto" w:before="2" w:after="0"/>
        <w:ind w:left="136" w:right="117" w:firstLine="0"/>
        <w:jc w:val="both"/>
        <w:rPr>
          <w:sz w:val="15"/>
        </w:rPr>
      </w:pPr>
      <w:r>
        <w:rPr>
          <w:color w:val="231F20"/>
          <w:sz w:val="15"/>
        </w:rPr>
        <w:t>Baudard M, Yavchitz A, Ravaud P, Perrodeau E, Boutron I.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Impact of searching clinical trial registries in systematic reviews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of pharmaceutical treatments: methodological systematic review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reanalysis</w:t>
      </w:r>
      <w:r>
        <w:rPr>
          <w:color w:val="231F20"/>
          <w:spacing w:val="-1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meta-analyses.</w:t>
      </w:r>
      <w:r>
        <w:rPr>
          <w:color w:val="231F20"/>
          <w:spacing w:val="-1"/>
          <w:sz w:val="15"/>
        </w:rPr>
        <w:t> </w:t>
      </w:r>
      <w:r>
        <w:rPr>
          <w:color w:val="231F20"/>
          <w:sz w:val="15"/>
        </w:rPr>
        <w:t>BMJ</w:t>
      </w:r>
      <w:r>
        <w:rPr>
          <w:color w:val="231F20"/>
          <w:spacing w:val="-1"/>
          <w:sz w:val="15"/>
        </w:rPr>
        <w:t> </w:t>
      </w:r>
      <w:r>
        <w:rPr>
          <w:color w:val="231F20"/>
          <w:sz w:val="15"/>
        </w:rPr>
        <w:t>2017;356:j448.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4" w:lineRule="auto" w:before="2" w:after="0"/>
        <w:ind w:left="137" w:right="119" w:firstLine="0"/>
        <w:jc w:val="both"/>
        <w:rPr>
          <w:sz w:val="15"/>
        </w:rPr>
      </w:pPr>
      <w:r>
        <w:rPr>
          <w:color w:val="231F20"/>
          <w:sz w:val="15"/>
        </w:rPr>
        <w:t>Phillips AT, Desai NR, Krumholz HM, Zou CX, Miller JE,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Ross JS. Association of the FDA Amendment Act with trial regis-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tration,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publication,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outcome</w:t>
      </w:r>
      <w:r>
        <w:rPr>
          <w:color w:val="231F20"/>
          <w:spacing w:val="7"/>
          <w:w w:val="95"/>
          <w:sz w:val="15"/>
        </w:rPr>
        <w:t> </w:t>
      </w:r>
      <w:r>
        <w:rPr>
          <w:color w:val="231F20"/>
          <w:w w:val="95"/>
          <w:sz w:val="15"/>
        </w:rPr>
        <w:t>reporting.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Trials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2017;18:333.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4" w:lineRule="auto" w:before="2" w:after="0"/>
        <w:ind w:left="137" w:right="117" w:firstLine="0"/>
        <w:jc w:val="both"/>
        <w:rPr>
          <w:sz w:val="15"/>
        </w:rPr>
      </w:pPr>
      <w:r>
        <w:rPr>
          <w:color w:val="231F20"/>
          <w:sz w:val="15"/>
        </w:rPr>
        <w:t>Zou CX, Becker JE, Phillips AT, et al. Registration, results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reporting, and publication bias of clinical trials supporting FDA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approval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39"/>
          <w:sz w:val="15"/>
        </w:rPr>
        <w:t> </w:t>
      </w:r>
      <w:r>
        <w:rPr>
          <w:color w:val="231F20"/>
          <w:w w:val="95"/>
          <w:sz w:val="15"/>
        </w:rPr>
        <w:t>neuropsychiatric</w:t>
      </w:r>
      <w:r>
        <w:rPr>
          <w:color w:val="231F20"/>
          <w:spacing w:val="40"/>
          <w:sz w:val="15"/>
        </w:rPr>
        <w:t> </w:t>
      </w:r>
      <w:r>
        <w:rPr>
          <w:color w:val="231F20"/>
          <w:w w:val="95"/>
          <w:sz w:val="15"/>
        </w:rPr>
        <w:t>drugs</w:t>
      </w:r>
      <w:r>
        <w:rPr>
          <w:color w:val="231F20"/>
          <w:spacing w:val="39"/>
          <w:sz w:val="15"/>
        </w:rPr>
        <w:t> </w:t>
      </w:r>
      <w:r>
        <w:rPr>
          <w:color w:val="231F20"/>
          <w:w w:val="95"/>
          <w:sz w:val="15"/>
        </w:rPr>
        <w:t>before</w:t>
      </w:r>
      <w:r>
        <w:rPr>
          <w:color w:val="231F20"/>
          <w:spacing w:val="40"/>
          <w:sz w:val="15"/>
        </w:rPr>
        <w:t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39"/>
          <w:sz w:val="15"/>
        </w:rPr>
        <w:t> </w:t>
      </w:r>
      <w:r>
        <w:rPr>
          <w:color w:val="231F20"/>
          <w:w w:val="95"/>
          <w:sz w:val="15"/>
        </w:rPr>
        <w:t>after</w:t>
      </w:r>
      <w:r>
        <w:rPr>
          <w:color w:val="231F20"/>
          <w:spacing w:val="40"/>
          <w:sz w:val="15"/>
        </w:rPr>
        <w:t> </w:t>
      </w:r>
      <w:r>
        <w:rPr>
          <w:color w:val="231F20"/>
          <w:w w:val="95"/>
          <w:sz w:val="15"/>
        </w:rPr>
        <w:t>FDAAA: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a</w:t>
      </w:r>
      <w:r>
        <w:rPr>
          <w:color w:val="231F20"/>
          <w:spacing w:val="-1"/>
          <w:sz w:val="15"/>
        </w:rPr>
        <w:t> </w:t>
      </w:r>
      <w:r>
        <w:rPr>
          <w:color w:val="231F20"/>
          <w:sz w:val="15"/>
        </w:rPr>
        <w:t>retrospective cohort study. Trials</w:t>
      </w:r>
      <w:r>
        <w:rPr>
          <w:color w:val="231F20"/>
          <w:spacing w:val="-1"/>
          <w:sz w:val="15"/>
        </w:rPr>
        <w:t> </w:t>
      </w:r>
      <w:r>
        <w:rPr>
          <w:color w:val="231F20"/>
          <w:sz w:val="15"/>
        </w:rPr>
        <w:t>2018;19:581.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4" w:lineRule="auto" w:before="3" w:after="0"/>
        <w:ind w:left="137" w:right="117" w:firstLine="0"/>
        <w:jc w:val="both"/>
        <w:rPr>
          <w:sz w:val="15"/>
        </w:rPr>
      </w:pPr>
      <w:r>
        <w:rPr>
          <w:color w:val="231F20"/>
          <w:sz w:val="15"/>
        </w:rPr>
        <w:t>Cepeda MS, Lobanov V, Berlin JA. Use of ClinicalTrials.gov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to estimate condition-specific nocebo effects and other factors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pacing w:val="-1"/>
          <w:sz w:val="15"/>
        </w:rPr>
        <w:t>affecting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outcomes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analgesic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trials.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J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Pain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2013;14:405-11.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4" w:lineRule="auto" w:before="2" w:after="0"/>
        <w:ind w:left="137" w:right="117" w:hanging="1"/>
        <w:jc w:val="both"/>
        <w:rPr>
          <w:sz w:val="15"/>
        </w:rPr>
      </w:pPr>
      <w:r>
        <w:rPr>
          <w:color w:val="231F20"/>
          <w:sz w:val="15"/>
        </w:rPr>
        <w:t>Ross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JS,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Tse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T,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Zarin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DA,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Xu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H,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Zhou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L,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Krumholz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HM.</w:t>
      </w:r>
      <w:r>
        <w:rPr>
          <w:color w:val="231F20"/>
          <w:spacing w:val="-32"/>
          <w:sz w:val="15"/>
        </w:rPr>
        <w:t> </w:t>
      </w:r>
      <w:r>
        <w:rPr>
          <w:color w:val="231F20"/>
          <w:w w:val="95"/>
          <w:sz w:val="15"/>
        </w:rPr>
        <w:t>Publication of NIH funded trials registered in ClinicalTrials.gov: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cross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sectional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analysis.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BMJ</w:t>
      </w:r>
      <w:r>
        <w:rPr>
          <w:color w:val="231F20"/>
          <w:spacing w:val="2"/>
          <w:sz w:val="15"/>
        </w:rPr>
        <w:t> </w:t>
      </w:r>
      <w:r>
        <w:rPr>
          <w:color w:val="231F20"/>
          <w:sz w:val="15"/>
        </w:rPr>
        <w:t>2012;344:d7292.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4" w:lineRule="auto" w:before="2" w:after="0"/>
        <w:ind w:left="137" w:right="118" w:hanging="1"/>
        <w:jc w:val="both"/>
        <w:rPr>
          <w:sz w:val="15"/>
        </w:rPr>
      </w:pPr>
      <w:r>
        <w:rPr>
          <w:color w:val="231F20"/>
          <w:sz w:val="15"/>
        </w:rPr>
        <w:t>Earley A, Lau J, Uhlig K. Haphazard reporting of deaths in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clinical trials: a review of cases of ClinicalTrials.gov records and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matched publications-a cross-sectional study. BMJ Open 2013;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sz w:val="15"/>
        </w:rPr>
        <w:t>3(1):e001963.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4" w:lineRule="auto" w:before="2" w:after="0"/>
        <w:ind w:left="136" w:right="118" w:firstLine="0"/>
        <w:jc w:val="both"/>
        <w:rPr>
          <w:sz w:val="15"/>
        </w:rPr>
      </w:pPr>
      <w:r>
        <w:rPr>
          <w:color w:val="231F20"/>
          <w:sz w:val="15"/>
        </w:rPr>
        <w:t>Zarin DA, Tse T. Sharing individual participant data (IPD)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5"/>
          <w:sz w:val="15"/>
        </w:rPr>
        <w:t>within</w:t>
      </w:r>
      <w:r>
        <w:rPr>
          <w:color w:val="231F20"/>
          <w:spacing w:val="-3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-3"/>
          <w:w w:val="95"/>
          <w:sz w:val="15"/>
        </w:rPr>
        <w:t> </w:t>
      </w:r>
      <w:r>
        <w:rPr>
          <w:color w:val="231F20"/>
          <w:w w:val="95"/>
          <w:sz w:val="15"/>
        </w:rPr>
        <w:t>context</w:t>
      </w:r>
      <w:r>
        <w:rPr>
          <w:color w:val="231F20"/>
          <w:spacing w:val="-3"/>
          <w:w w:val="95"/>
          <w:sz w:val="15"/>
        </w:rPr>
        <w:t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-2"/>
          <w:w w:val="95"/>
          <w:sz w:val="15"/>
        </w:rPr>
        <w:t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-3"/>
          <w:w w:val="95"/>
          <w:sz w:val="15"/>
        </w:rPr>
        <w:t> </w:t>
      </w:r>
      <w:r>
        <w:rPr>
          <w:color w:val="231F20"/>
          <w:w w:val="95"/>
          <w:sz w:val="15"/>
        </w:rPr>
        <w:t>Trial</w:t>
      </w:r>
      <w:r>
        <w:rPr>
          <w:color w:val="231F20"/>
          <w:spacing w:val="-3"/>
          <w:w w:val="95"/>
          <w:sz w:val="15"/>
        </w:rPr>
        <w:t> </w:t>
      </w:r>
      <w:r>
        <w:rPr>
          <w:color w:val="231F20"/>
          <w:w w:val="95"/>
          <w:sz w:val="15"/>
        </w:rPr>
        <w:t>Reporting</w:t>
      </w:r>
      <w:r>
        <w:rPr>
          <w:color w:val="231F20"/>
          <w:spacing w:val="-2"/>
          <w:w w:val="95"/>
          <w:sz w:val="15"/>
        </w:rPr>
        <w:t> </w:t>
      </w:r>
      <w:r>
        <w:rPr>
          <w:color w:val="231F20"/>
          <w:w w:val="95"/>
          <w:sz w:val="15"/>
        </w:rPr>
        <w:t>System</w:t>
      </w:r>
      <w:r>
        <w:rPr>
          <w:color w:val="231F20"/>
          <w:spacing w:val="-3"/>
          <w:w w:val="95"/>
          <w:sz w:val="15"/>
        </w:rPr>
        <w:t> </w:t>
      </w:r>
      <w:r>
        <w:rPr>
          <w:color w:val="231F20"/>
          <w:w w:val="95"/>
          <w:sz w:val="15"/>
        </w:rPr>
        <w:t>(TRS).</w:t>
      </w:r>
      <w:r>
        <w:rPr>
          <w:color w:val="231F20"/>
          <w:spacing w:val="-3"/>
          <w:w w:val="95"/>
          <w:sz w:val="15"/>
        </w:rPr>
        <w:t> </w:t>
      </w:r>
      <w:r>
        <w:rPr>
          <w:color w:val="231F20"/>
          <w:w w:val="95"/>
          <w:sz w:val="15"/>
        </w:rPr>
        <w:t>PLoS</w:t>
      </w:r>
      <w:r>
        <w:rPr>
          <w:color w:val="231F20"/>
          <w:spacing w:val="-3"/>
          <w:w w:val="95"/>
          <w:sz w:val="15"/>
        </w:rPr>
        <w:t> </w:t>
      </w:r>
      <w:r>
        <w:rPr>
          <w:color w:val="231F20"/>
          <w:w w:val="95"/>
          <w:sz w:val="15"/>
        </w:rPr>
        <w:t>Med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sz w:val="15"/>
        </w:rPr>
        <w:t>2016;13(1):e1001946.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4" w:lineRule="auto" w:before="2" w:after="0"/>
        <w:ind w:left="137" w:right="119" w:firstLine="0"/>
        <w:jc w:val="both"/>
        <w:rPr>
          <w:sz w:val="15"/>
        </w:rPr>
      </w:pPr>
      <w:r>
        <w:rPr>
          <w:color w:val="231F20"/>
          <w:sz w:val="15"/>
        </w:rPr>
        <w:t>Taichman DB, Sahni P, Pinborg A, et al. Data sharing state-</w:t>
      </w:r>
      <w:r>
        <w:rPr>
          <w:color w:val="231F20"/>
          <w:spacing w:val="-31"/>
          <w:sz w:val="15"/>
        </w:rPr>
        <w:t> </w:t>
      </w:r>
      <w:r>
        <w:rPr>
          <w:color w:val="231F20"/>
          <w:sz w:val="15"/>
        </w:rPr>
        <w:t>ments for clinical trials — a requirement of the International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"/>
          <w:sz w:val="15"/>
        </w:rPr>
        <w:t>Committee </w:t>
      </w:r>
      <w:r>
        <w:rPr>
          <w:color w:val="231F20"/>
          <w:sz w:val="15"/>
        </w:rPr>
        <w:t>of Medical Journal Editors. N Engl J Med 2017;376:</w:t>
      </w:r>
      <w:r>
        <w:rPr>
          <w:color w:val="231F20"/>
          <w:spacing w:val="-31"/>
          <w:sz w:val="15"/>
        </w:rPr>
        <w:t> </w:t>
      </w:r>
      <w:r>
        <w:rPr>
          <w:color w:val="231F20"/>
          <w:sz w:val="15"/>
        </w:rPr>
        <w:t>2277-9.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4" w:lineRule="auto" w:before="3" w:after="0"/>
        <w:ind w:left="137" w:right="119" w:firstLine="0"/>
        <w:jc w:val="both"/>
        <w:rPr>
          <w:sz w:val="15"/>
        </w:rPr>
      </w:pPr>
      <w:r>
        <w:rPr>
          <w:color w:val="231F20"/>
          <w:w w:val="95"/>
          <w:sz w:val="15"/>
        </w:rPr>
        <w:t>Lynch HF, Largent EA, Zarin DA. Reaping the bounty of pub-</w:t>
      </w:r>
      <w:r>
        <w:rPr>
          <w:color w:val="231F20"/>
          <w:spacing w:val="1"/>
          <w:w w:val="95"/>
          <w:sz w:val="15"/>
        </w:rPr>
        <w:t> </w:t>
      </w:r>
      <w:r>
        <w:rPr>
          <w:color w:val="231F20"/>
          <w:w w:val="95"/>
          <w:sz w:val="15"/>
        </w:rPr>
        <w:t>licly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available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clinical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trial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consent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forms.</w:t>
      </w:r>
      <w:r>
        <w:rPr>
          <w:color w:val="231F20"/>
          <w:spacing w:val="6"/>
          <w:w w:val="95"/>
          <w:sz w:val="15"/>
        </w:rPr>
        <w:t> </w:t>
      </w:r>
      <w:r>
        <w:rPr>
          <w:color w:val="231F20"/>
          <w:w w:val="95"/>
          <w:sz w:val="15"/>
        </w:rPr>
        <w:t>IRB</w:t>
      </w:r>
      <w:r>
        <w:rPr>
          <w:color w:val="231F20"/>
          <w:spacing w:val="5"/>
          <w:w w:val="95"/>
          <w:sz w:val="15"/>
        </w:rPr>
        <w:t> </w:t>
      </w:r>
      <w:r>
        <w:rPr>
          <w:color w:val="231F20"/>
          <w:w w:val="95"/>
          <w:sz w:val="15"/>
        </w:rPr>
        <w:t>2017;39(6):10-5.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4" w:lineRule="auto" w:before="1" w:after="0"/>
        <w:ind w:left="137" w:right="117" w:firstLine="0"/>
        <w:jc w:val="both"/>
        <w:rPr>
          <w:sz w:val="15"/>
        </w:rPr>
      </w:pPr>
      <w:r>
        <w:rPr>
          <w:color w:val="231F20"/>
          <w:sz w:val="15"/>
        </w:rPr>
        <w:t>Chan AW, Tetzlaff JM, Altman DG, et al. SPIRIT 2013 state-</w:t>
      </w:r>
      <w:r>
        <w:rPr>
          <w:color w:val="231F20"/>
          <w:spacing w:val="-31"/>
          <w:sz w:val="15"/>
        </w:rPr>
        <w:t> </w:t>
      </w:r>
      <w:r>
        <w:rPr>
          <w:color w:val="231F20"/>
          <w:sz w:val="15"/>
        </w:rPr>
        <w:t>ment: defining standard protocol items for clinical trials. Ann</w:t>
      </w:r>
      <w:r>
        <w:rPr>
          <w:color w:val="231F20"/>
          <w:spacing w:val="1"/>
          <w:sz w:val="15"/>
        </w:rPr>
        <w:t> </w:t>
      </w:r>
      <w:r>
        <w:rPr>
          <w:color w:val="231F20"/>
          <w:sz w:val="15"/>
        </w:rPr>
        <w:t>Intern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Med</w:t>
      </w:r>
      <w:r>
        <w:rPr>
          <w:color w:val="231F20"/>
          <w:spacing w:val="4"/>
          <w:sz w:val="15"/>
        </w:rPr>
        <w:t> </w:t>
      </w:r>
      <w:r>
        <w:rPr>
          <w:color w:val="231F20"/>
          <w:sz w:val="15"/>
        </w:rPr>
        <w:t>2013;158:200-7.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4" w:lineRule="auto" w:before="2" w:after="0"/>
        <w:ind w:left="136" w:right="118" w:firstLine="0"/>
        <w:jc w:val="left"/>
        <w:rPr>
          <w:sz w:val="15"/>
        </w:rPr>
      </w:pPr>
      <w:r>
        <w:rPr>
          <w:color w:val="231F20"/>
          <w:spacing w:val="-4"/>
          <w:w w:val="95"/>
          <w:sz w:val="15"/>
        </w:rPr>
        <w:t>The SEPTRE (SPIRIT </w:t>
      </w:r>
      <w:r>
        <w:rPr>
          <w:color w:val="231F20"/>
          <w:spacing w:val="-3"/>
          <w:w w:val="95"/>
          <w:sz w:val="15"/>
        </w:rPr>
        <w:t>Electronic Protocol Tool &amp; Resource) home</w:t>
      </w:r>
      <w:r>
        <w:rPr>
          <w:color w:val="231F20"/>
          <w:spacing w:val="-29"/>
          <w:w w:val="95"/>
          <w:sz w:val="15"/>
        </w:rPr>
        <w:t> </w:t>
      </w:r>
      <w:r>
        <w:rPr>
          <w:color w:val="231F20"/>
          <w:w w:val="95"/>
          <w:sz w:val="15"/>
        </w:rPr>
        <w:t>p</w:t>
      </w:r>
      <w:r>
        <w:rPr>
          <w:color w:val="231F20"/>
          <w:w w:val="91"/>
          <w:sz w:val="15"/>
        </w:rPr>
        <w:t>a</w:t>
      </w:r>
      <w:r>
        <w:rPr>
          <w:color w:val="231F20"/>
          <w:w w:val="104"/>
          <w:sz w:val="15"/>
        </w:rPr>
        <w:t>g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6"/>
          <w:sz w:val="15"/>
        </w:rPr>
        <w:t> </w:t>
      </w:r>
      <w:r>
        <w:rPr>
          <w:color w:val="231F20"/>
          <w:spacing w:val="-1"/>
          <w:w w:val="86"/>
          <w:sz w:val="15"/>
        </w:rPr>
        <w:t>(</w:t>
      </w:r>
      <w:hyperlink r:id="rId26">
        <w:r>
          <w:rPr>
            <w:color w:val="231F20"/>
            <w:spacing w:val="-2"/>
            <w:w w:val="98"/>
            <w:sz w:val="15"/>
          </w:rPr>
          <w:t>h</w:t>
        </w:r>
        <w:r>
          <w:rPr>
            <w:color w:val="231F20"/>
            <w:spacing w:val="5"/>
            <w:w w:val="88"/>
            <w:sz w:val="15"/>
          </w:rPr>
          <w:t>t</w:t>
        </w:r>
        <w:r>
          <w:rPr>
            <w:color w:val="231F20"/>
            <w:spacing w:val="4"/>
            <w:w w:val="88"/>
            <w:sz w:val="15"/>
          </w:rPr>
          <w:t>t</w:t>
        </w:r>
        <w:r>
          <w:rPr>
            <w:color w:val="231F20"/>
            <w:spacing w:val="-3"/>
            <w:w w:val="95"/>
            <w:sz w:val="15"/>
          </w:rPr>
          <w:t>p</w:t>
        </w:r>
        <w:r>
          <w:rPr>
            <w:color w:val="231F20"/>
            <w:spacing w:val="-4"/>
            <w:w w:val="106"/>
            <w:sz w:val="15"/>
          </w:rPr>
          <w:t>:</w:t>
        </w:r>
        <w:r>
          <w:rPr>
            <w:color w:val="231F20"/>
            <w:spacing w:val="-7"/>
            <w:w w:val="59"/>
            <w:sz w:val="15"/>
          </w:rPr>
          <w:t>/</w:t>
        </w:r>
        <w:r>
          <w:rPr>
            <w:color w:val="231F20"/>
            <w:spacing w:val="1"/>
            <w:w w:val="59"/>
            <w:sz w:val="15"/>
          </w:rPr>
          <w:t>/</w:t>
        </w:r>
        <w:r>
          <w:rPr>
            <w:color w:val="231F20"/>
            <w:spacing w:val="8"/>
            <w:w w:val="89"/>
            <w:sz w:val="15"/>
          </w:rPr>
          <w:t>ww</w:t>
        </w:r>
        <w:r>
          <w:rPr>
            <w:color w:val="231F20"/>
            <w:spacing w:val="-9"/>
            <w:w w:val="89"/>
            <w:sz w:val="15"/>
          </w:rPr>
          <w:t>w</w:t>
        </w:r>
        <w:r>
          <w:rPr>
            <w:color w:val="231F20"/>
            <w:spacing w:val="-1"/>
            <w:w w:val="136"/>
            <w:sz w:val="15"/>
          </w:rPr>
          <w:t>.</w:t>
        </w:r>
        <w:r>
          <w:rPr>
            <w:color w:val="231F20"/>
            <w:spacing w:val="-2"/>
            <w:w w:val="96"/>
            <w:sz w:val="15"/>
          </w:rPr>
          <w:t>s</w:t>
        </w:r>
        <w:r>
          <w:rPr>
            <w:color w:val="231F20"/>
            <w:spacing w:val="-2"/>
            <w:w w:val="95"/>
            <w:sz w:val="15"/>
          </w:rPr>
          <w:t>p</w:t>
        </w:r>
        <w:r>
          <w:rPr>
            <w:color w:val="231F20"/>
            <w:spacing w:val="3"/>
            <w:w w:val="92"/>
            <w:sz w:val="15"/>
          </w:rPr>
          <w:t>ir</w:t>
        </w:r>
        <w:r>
          <w:rPr>
            <w:color w:val="231F20"/>
            <w:spacing w:val="-1"/>
            <w:w w:val="92"/>
            <w:sz w:val="15"/>
          </w:rPr>
          <w:t>i</w:t>
        </w:r>
        <w:r>
          <w:rPr>
            <w:color w:val="231F20"/>
            <w:spacing w:val="-6"/>
            <w:w w:val="88"/>
            <w:sz w:val="15"/>
          </w:rPr>
          <w:t>t</w:t>
        </w:r>
        <w:r>
          <w:rPr>
            <w:color w:val="231F20"/>
            <w:spacing w:val="-1"/>
            <w:w w:val="99"/>
            <w:sz w:val="15"/>
          </w:rPr>
          <w:t>-</w:t>
        </w:r>
        <w:r>
          <w:rPr>
            <w:color w:val="231F20"/>
            <w:spacing w:val="-1"/>
            <w:w w:val="96"/>
            <w:sz w:val="15"/>
          </w:rPr>
          <w:t>s</w:t>
        </w:r>
        <w:r>
          <w:rPr>
            <w:color w:val="231F20"/>
            <w:spacing w:val="6"/>
            <w:w w:val="88"/>
            <w:sz w:val="15"/>
          </w:rPr>
          <w:t>t</w:t>
        </w:r>
        <w:r>
          <w:rPr>
            <w:color w:val="231F20"/>
            <w:spacing w:val="-1"/>
            <w:w w:val="91"/>
            <w:sz w:val="15"/>
          </w:rPr>
          <w:t>a</w:t>
        </w:r>
        <w:r>
          <w:rPr>
            <w:color w:val="231F20"/>
            <w:spacing w:val="3"/>
            <w:w w:val="89"/>
            <w:sz w:val="15"/>
          </w:rPr>
          <w:t>t</w:t>
        </w:r>
        <w:r>
          <w:rPr>
            <w:color w:val="231F20"/>
            <w:w w:val="89"/>
            <w:sz w:val="15"/>
          </w:rPr>
          <w:t>e</w:t>
        </w:r>
        <w:r>
          <w:rPr>
            <w:color w:val="231F20"/>
            <w:spacing w:val="-1"/>
            <w:w w:val="98"/>
            <w:sz w:val="15"/>
          </w:rPr>
          <w:t>m</w:t>
        </w:r>
        <w:r>
          <w:rPr>
            <w:color w:val="231F20"/>
            <w:w w:val="89"/>
            <w:sz w:val="15"/>
          </w:rPr>
          <w:t>e</w:t>
        </w:r>
        <w:r>
          <w:rPr>
            <w:color w:val="231F20"/>
            <w:spacing w:val="-2"/>
            <w:w w:val="97"/>
            <w:sz w:val="15"/>
          </w:rPr>
          <w:t>n</w:t>
        </w:r>
        <w:r>
          <w:rPr>
            <w:color w:val="231F20"/>
            <w:spacing w:val="3"/>
            <w:w w:val="88"/>
            <w:sz w:val="15"/>
          </w:rPr>
          <w:t>t</w:t>
        </w:r>
        <w:r>
          <w:rPr>
            <w:color w:val="231F20"/>
            <w:spacing w:val="-3"/>
            <w:w w:val="136"/>
            <w:sz w:val="15"/>
          </w:rPr>
          <w:t>.</w:t>
        </w:r>
        <w:r>
          <w:rPr>
            <w:color w:val="231F20"/>
            <w:spacing w:val="-1"/>
            <w:w w:val="97"/>
            <w:sz w:val="15"/>
          </w:rPr>
          <w:t>o</w:t>
        </w:r>
        <w:r>
          <w:rPr>
            <w:color w:val="231F20"/>
            <w:spacing w:val="1"/>
            <w:w w:val="86"/>
            <w:sz w:val="15"/>
          </w:rPr>
          <w:t>r</w:t>
        </w:r>
        <w:r>
          <w:rPr>
            <w:color w:val="231F20"/>
            <w:w w:val="104"/>
            <w:sz w:val="15"/>
          </w:rPr>
          <w:t>g</w:t>
        </w:r>
        <w:r>
          <w:rPr>
            <w:color w:val="231F20"/>
            <w:spacing w:val="-4"/>
            <w:w w:val="59"/>
            <w:sz w:val="15"/>
          </w:rPr>
          <w:t>/</w:t>
        </w:r>
        <w:r>
          <w:rPr>
            <w:color w:val="231F20"/>
            <w:spacing w:val="3"/>
            <w:w w:val="98"/>
            <w:sz w:val="15"/>
          </w:rPr>
          <w:t>i</w:t>
        </w:r>
        <w:r>
          <w:rPr>
            <w:color w:val="231F20"/>
            <w:spacing w:val="-2"/>
            <w:w w:val="98"/>
            <w:sz w:val="15"/>
          </w:rPr>
          <w:t>m</w:t>
        </w:r>
        <w:r>
          <w:rPr>
            <w:color w:val="231F20"/>
            <w:spacing w:val="-1"/>
            <w:w w:val="95"/>
            <w:sz w:val="15"/>
          </w:rPr>
          <w:t>p</w:t>
        </w:r>
        <w:r>
          <w:rPr>
            <w:color w:val="231F20"/>
            <w:spacing w:val="-1"/>
            <w:w w:val="99"/>
            <w:sz w:val="15"/>
          </w:rPr>
          <w:t>l</w:t>
        </w:r>
        <w:r>
          <w:rPr>
            <w:color w:val="231F20"/>
            <w:w w:val="89"/>
            <w:sz w:val="15"/>
          </w:rPr>
          <w:t>e</w:t>
        </w:r>
        <w:r>
          <w:rPr>
            <w:color w:val="231F20"/>
            <w:spacing w:val="-1"/>
            <w:w w:val="98"/>
            <w:sz w:val="15"/>
          </w:rPr>
          <w:t>m</w:t>
        </w:r>
        <w:r>
          <w:rPr>
            <w:color w:val="231F20"/>
            <w:w w:val="89"/>
            <w:sz w:val="15"/>
          </w:rPr>
          <w:t>e</w:t>
        </w:r>
        <w:r>
          <w:rPr>
            <w:color w:val="231F20"/>
            <w:spacing w:val="-2"/>
            <w:w w:val="97"/>
            <w:sz w:val="15"/>
          </w:rPr>
          <w:t>n</w:t>
        </w:r>
        <w:r>
          <w:rPr>
            <w:color w:val="231F20"/>
            <w:spacing w:val="6"/>
            <w:w w:val="88"/>
            <w:sz w:val="15"/>
          </w:rPr>
          <w:t>t</w:t>
        </w:r>
        <w:r>
          <w:rPr>
            <w:color w:val="231F20"/>
            <w:spacing w:val="-1"/>
            <w:w w:val="91"/>
            <w:sz w:val="15"/>
          </w:rPr>
          <w:t>a</w:t>
        </w:r>
        <w:r>
          <w:rPr>
            <w:color w:val="231F20"/>
            <w:spacing w:val="5"/>
            <w:w w:val="88"/>
            <w:sz w:val="15"/>
          </w:rPr>
          <w:t>t</w:t>
        </w:r>
        <w:r>
          <w:rPr>
            <w:color w:val="231F20"/>
            <w:spacing w:val="-1"/>
            <w:w w:val="96"/>
            <w:sz w:val="15"/>
          </w:rPr>
          <w:t>i</w:t>
        </w:r>
        <w:r>
          <w:rPr>
            <w:color w:val="231F20"/>
            <w:spacing w:val="-1"/>
            <w:w w:val="97"/>
            <w:sz w:val="15"/>
          </w:rPr>
          <w:t>o</w:t>
        </w:r>
        <w:r>
          <w:rPr>
            <w:color w:val="231F20"/>
            <w:spacing w:val="-3"/>
            <w:w w:val="97"/>
            <w:sz w:val="15"/>
          </w:rPr>
          <w:t>n</w:t>
        </w:r>
        <w:r>
          <w:rPr>
            <w:color w:val="231F20"/>
            <w:spacing w:val="-2"/>
            <w:w w:val="99"/>
            <w:sz w:val="15"/>
          </w:rPr>
          <w:t>-</w:t>
        </w:r>
        <w:r>
          <w:rPr>
            <w:color w:val="231F20"/>
            <w:spacing w:val="3"/>
            <w:w w:val="88"/>
            <w:sz w:val="15"/>
          </w:rPr>
          <w:t>t</w:t>
        </w:r>
        <w:r>
          <w:rPr>
            <w:color w:val="231F20"/>
            <w:spacing w:val="1"/>
            <w:w w:val="97"/>
            <w:sz w:val="15"/>
          </w:rPr>
          <w:t>o</w:t>
        </w:r>
        <w:r>
          <w:rPr>
            <w:color w:val="231F20"/>
            <w:spacing w:val="-1"/>
            <w:w w:val="97"/>
            <w:sz w:val="15"/>
          </w:rPr>
          <w:t>o</w:t>
        </w:r>
        <w:r>
          <w:rPr>
            <w:color w:val="231F20"/>
            <w:spacing w:val="1"/>
            <w:w w:val="99"/>
            <w:sz w:val="15"/>
          </w:rPr>
          <w:t>l</w:t>
        </w:r>
        <w:r>
          <w:rPr>
            <w:color w:val="231F20"/>
            <w:spacing w:val="-3"/>
            <w:w w:val="96"/>
            <w:sz w:val="15"/>
          </w:rPr>
          <w:t>s</w:t>
        </w:r>
        <w:r>
          <w:rPr>
            <w:color w:val="231F20"/>
            <w:w w:val="59"/>
            <w:sz w:val="15"/>
          </w:rPr>
          <w:t>/</w:t>
        </w:r>
        <w:r>
          <w:rPr>
            <w:color w:val="231F20"/>
            <w:spacing w:val="-5"/>
            <w:w w:val="86"/>
            <w:sz w:val="15"/>
          </w:rPr>
          <w:t>)</w:t>
        </w:r>
        <w:r>
          <w:rPr>
            <w:color w:val="231F20"/>
            <w:w w:val="136"/>
            <w:sz w:val="15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4" w:lineRule="auto" w:before="1" w:after="0"/>
        <w:ind w:left="137" w:right="117" w:hanging="1"/>
        <w:jc w:val="left"/>
        <w:rPr>
          <w:sz w:val="15"/>
        </w:rPr>
      </w:pPr>
      <w:r>
        <w:rPr>
          <w:color w:val="231F20"/>
          <w:sz w:val="15"/>
        </w:rPr>
        <w:t>The</w:t>
      </w:r>
      <w:r>
        <w:rPr>
          <w:color w:val="231F20"/>
          <w:spacing w:val="18"/>
          <w:sz w:val="15"/>
        </w:rPr>
        <w:t> </w:t>
      </w:r>
      <w:r>
        <w:rPr>
          <w:color w:val="231F20"/>
          <w:sz w:val="15"/>
        </w:rPr>
        <w:t>National</w:t>
      </w:r>
      <w:r>
        <w:rPr>
          <w:color w:val="231F20"/>
          <w:spacing w:val="19"/>
          <w:sz w:val="15"/>
        </w:rPr>
        <w:t> </w:t>
      </w:r>
      <w:r>
        <w:rPr>
          <w:color w:val="231F20"/>
          <w:sz w:val="15"/>
        </w:rPr>
        <w:t>Institutes</w:t>
      </w:r>
      <w:r>
        <w:rPr>
          <w:color w:val="231F20"/>
          <w:spacing w:val="18"/>
          <w:sz w:val="15"/>
        </w:rPr>
        <w:t> </w:t>
      </w:r>
      <w:r>
        <w:rPr>
          <w:color w:val="231F20"/>
          <w:sz w:val="15"/>
        </w:rPr>
        <w:t>of</w:t>
      </w:r>
      <w:r>
        <w:rPr>
          <w:color w:val="231F20"/>
          <w:spacing w:val="19"/>
          <w:sz w:val="15"/>
        </w:rPr>
        <w:t> </w:t>
      </w:r>
      <w:r>
        <w:rPr>
          <w:color w:val="231F20"/>
          <w:sz w:val="15"/>
        </w:rPr>
        <w:t>Health</w:t>
      </w:r>
      <w:r>
        <w:rPr>
          <w:color w:val="231F20"/>
          <w:spacing w:val="18"/>
          <w:sz w:val="15"/>
        </w:rPr>
        <w:t> </w:t>
      </w:r>
      <w:r>
        <w:rPr>
          <w:color w:val="231F20"/>
          <w:sz w:val="15"/>
        </w:rPr>
        <w:t>e-Protocol</w:t>
      </w:r>
      <w:r>
        <w:rPr>
          <w:color w:val="231F20"/>
          <w:spacing w:val="19"/>
          <w:sz w:val="15"/>
        </w:rPr>
        <w:t> </w:t>
      </w:r>
      <w:r>
        <w:rPr>
          <w:color w:val="231F20"/>
          <w:sz w:val="15"/>
        </w:rPr>
        <w:t>writing</w:t>
      </w:r>
      <w:r>
        <w:rPr>
          <w:color w:val="231F20"/>
          <w:spacing w:val="19"/>
          <w:sz w:val="15"/>
        </w:rPr>
        <w:t> </w:t>
      </w:r>
      <w:r>
        <w:rPr>
          <w:color w:val="231F20"/>
          <w:sz w:val="15"/>
        </w:rPr>
        <w:t>tool</w:t>
      </w:r>
      <w:r>
        <w:rPr>
          <w:color w:val="231F20"/>
          <w:spacing w:val="-30"/>
          <w:sz w:val="15"/>
        </w:rPr>
        <w:t> </w:t>
      </w:r>
      <w:r>
        <w:rPr>
          <w:color w:val="231F20"/>
          <w:w w:val="98"/>
          <w:sz w:val="15"/>
        </w:rPr>
        <w:t>ho</w:t>
      </w:r>
      <w:r>
        <w:rPr>
          <w:color w:val="231F20"/>
          <w:spacing w:val="1"/>
          <w:w w:val="98"/>
          <w:sz w:val="15"/>
        </w:rPr>
        <w:t>m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8"/>
          <w:sz w:val="15"/>
        </w:rPr>
        <w:t> </w:t>
      </w:r>
      <w:r>
        <w:rPr>
          <w:color w:val="231F20"/>
          <w:w w:val="93"/>
          <w:sz w:val="15"/>
        </w:rPr>
        <w:t>pa</w:t>
      </w:r>
      <w:r>
        <w:rPr>
          <w:color w:val="231F20"/>
          <w:w w:val="104"/>
          <w:sz w:val="15"/>
        </w:rPr>
        <w:t>g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7"/>
          <w:sz w:val="15"/>
        </w:rPr>
        <w:t> </w:t>
      </w:r>
      <w:r>
        <w:rPr>
          <w:color w:val="231F20"/>
          <w:spacing w:val="-1"/>
          <w:w w:val="86"/>
          <w:sz w:val="15"/>
        </w:rPr>
        <w:t>(</w:t>
      </w:r>
      <w:r>
        <w:rPr>
          <w:color w:val="231F20"/>
          <w:spacing w:val="-2"/>
          <w:w w:val="98"/>
          <w:sz w:val="15"/>
        </w:rPr>
        <w:t>h</w:t>
      </w:r>
      <w:r>
        <w:rPr>
          <w:color w:val="231F20"/>
          <w:spacing w:val="5"/>
          <w:w w:val="88"/>
          <w:sz w:val="15"/>
        </w:rPr>
        <w:t>t</w:t>
      </w:r>
      <w:r>
        <w:rPr>
          <w:color w:val="231F20"/>
          <w:spacing w:val="4"/>
          <w:w w:val="88"/>
          <w:sz w:val="15"/>
        </w:rPr>
        <w:t>t</w:t>
      </w:r>
      <w:r>
        <w:rPr>
          <w:color w:val="231F20"/>
          <w:w w:val="95"/>
          <w:sz w:val="15"/>
        </w:rPr>
        <w:t>p</w:t>
      </w:r>
      <w:r>
        <w:rPr>
          <w:color w:val="231F20"/>
          <w:spacing w:val="-4"/>
          <w:w w:val="96"/>
          <w:sz w:val="15"/>
        </w:rPr>
        <w:t>s</w:t>
      </w:r>
      <w:r>
        <w:rPr>
          <w:color w:val="231F20"/>
          <w:spacing w:val="-4"/>
          <w:w w:val="106"/>
          <w:sz w:val="15"/>
        </w:rPr>
        <w:t>:</w:t>
      </w:r>
      <w:r>
        <w:rPr>
          <w:color w:val="231F20"/>
          <w:spacing w:val="-7"/>
          <w:w w:val="59"/>
          <w:sz w:val="15"/>
        </w:rPr>
        <w:t>/</w:t>
      </w:r>
      <w:r>
        <w:rPr>
          <w:color w:val="231F20"/>
          <w:spacing w:val="-5"/>
          <w:w w:val="59"/>
          <w:sz w:val="15"/>
        </w:rPr>
        <w:t>/</w:t>
      </w:r>
      <w:r>
        <w:rPr>
          <w:color w:val="231F20"/>
          <w:w w:val="89"/>
          <w:sz w:val="15"/>
        </w:rPr>
        <w:t>e</w:t>
      </w:r>
      <w:r>
        <w:rPr>
          <w:color w:val="231F20"/>
          <w:spacing w:val="-3"/>
          <w:w w:val="99"/>
          <w:sz w:val="15"/>
        </w:rPr>
        <w:t>-</w:t>
      </w:r>
      <w:r>
        <w:rPr>
          <w:color w:val="231F20"/>
          <w:spacing w:val="-1"/>
          <w:w w:val="95"/>
          <w:sz w:val="15"/>
        </w:rPr>
        <w:t>p</w:t>
      </w:r>
      <w:r>
        <w:rPr>
          <w:color w:val="231F20"/>
          <w:w w:val="86"/>
          <w:sz w:val="15"/>
        </w:rPr>
        <w:t>r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3"/>
          <w:w w:val="88"/>
          <w:sz w:val="15"/>
        </w:rPr>
        <w:t>t</w:t>
      </w:r>
      <w:r>
        <w:rPr>
          <w:color w:val="231F20"/>
          <w:spacing w:val="1"/>
          <w:w w:val="97"/>
          <w:sz w:val="15"/>
        </w:rPr>
        <w:t>o</w:t>
      </w:r>
      <w:r>
        <w:rPr>
          <w:color w:val="231F20"/>
          <w:spacing w:val="1"/>
          <w:w w:val="97"/>
          <w:sz w:val="15"/>
        </w:rPr>
        <w:t>c</w:t>
      </w:r>
      <w:r>
        <w:rPr>
          <w:color w:val="231F20"/>
          <w:spacing w:val="-1"/>
          <w:w w:val="97"/>
          <w:sz w:val="15"/>
        </w:rPr>
        <w:t>o</w:t>
      </w:r>
      <w:r>
        <w:rPr>
          <w:color w:val="231F20"/>
          <w:spacing w:val="-1"/>
          <w:w w:val="99"/>
          <w:sz w:val="15"/>
        </w:rPr>
        <w:t>l</w:t>
      </w:r>
      <w:r>
        <w:rPr>
          <w:color w:val="231F20"/>
          <w:spacing w:val="-3"/>
          <w:w w:val="136"/>
          <w:sz w:val="15"/>
        </w:rPr>
        <w:t>.</w:t>
      </w:r>
      <w:r>
        <w:rPr>
          <w:color w:val="231F20"/>
          <w:spacing w:val="1"/>
          <w:w w:val="97"/>
          <w:sz w:val="15"/>
        </w:rPr>
        <w:t>o</w:t>
      </w:r>
      <w:r>
        <w:rPr>
          <w:color w:val="231F20"/>
          <w:w w:val="94"/>
          <w:sz w:val="15"/>
        </w:rPr>
        <w:t>d</w:t>
      </w:r>
      <w:r>
        <w:rPr>
          <w:color w:val="231F20"/>
          <w:spacing w:val="-2"/>
          <w:w w:val="136"/>
          <w:sz w:val="15"/>
        </w:rPr>
        <w:t>.</w:t>
      </w:r>
      <w:r>
        <w:rPr>
          <w:color w:val="231F20"/>
          <w:spacing w:val="3"/>
          <w:w w:val="97"/>
          <w:sz w:val="15"/>
        </w:rPr>
        <w:t>n</w:t>
      </w:r>
      <w:r>
        <w:rPr>
          <w:color w:val="231F20"/>
          <w:spacing w:val="2"/>
          <w:w w:val="96"/>
          <w:sz w:val="15"/>
        </w:rPr>
        <w:t>i</w:t>
      </w:r>
      <w:r>
        <w:rPr>
          <w:color w:val="231F20"/>
          <w:spacing w:val="-1"/>
          <w:w w:val="98"/>
          <w:sz w:val="15"/>
        </w:rPr>
        <w:t>h</w:t>
      </w:r>
      <w:r>
        <w:rPr>
          <w:color w:val="231F20"/>
          <w:spacing w:val="-4"/>
          <w:w w:val="136"/>
          <w:sz w:val="15"/>
        </w:rPr>
        <w:t>.</w:t>
      </w:r>
      <w:r>
        <w:rPr>
          <w:color w:val="231F20"/>
          <w:w w:val="104"/>
          <w:sz w:val="15"/>
        </w:rPr>
        <w:t>g</w:t>
      </w:r>
      <w:r>
        <w:rPr>
          <w:color w:val="231F20"/>
          <w:spacing w:val="1"/>
          <w:w w:val="97"/>
          <w:sz w:val="15"/>
        </w:rPr>
        <w:t>o</w:t>
      </w:r>
      <w:r>
        <w:rPr>
          <w:color w:val="231F20"/>
          <w:spacing w:val="-3"/>
          <w:w w:val="80"/>
          <w:sz w:val="15"/>
        </w:rPr>
        <w:t>v</w:t>
      </w:r>
      <w:r>
        <w:rPr>
          <w:color w:val="231F20"/>
          <w:w w:val="59"/>
          <w:sz w:val="15"/>
        </w:rPr>
        <w:t>/</w:t>
      </w:r>
      <w:r>
        <w:rPr>
          <w:color w:val="231F20"/>
          <w:spacing w:val="-5"/>
          <w:w w:val="86"/>
          <w:sz w:val="15"/>
        </w:rPr>
        <w:t>)</w:t>
      </w:r>
      <w:r>
        <w:rPr>
          <w:color w:val="231F20"/>
          <w:w w:val="136"/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4" w:lineRule="auto" w:before="1" w:after="0"/>
        <w:ind w:left="136" w:right="118" w:firstLine="0"/>
        <w:jc w:val="left"/>
        <w:rPr>
          <w:sz w:val="15"/>
        </w:rPr>
      </w:pPr>
      <w:r>
        <w:rPr>
          <w:color w:val="231F20"/>
          <w:w w:val="95"/>
          <w:sz w:val="15"/>
        </w:rPr>
        <w:t>NIH</w:t>
      </w:r>
      <w:r>
        <w:rPr>
          <w:color w:val="231F20"/>
          <w:spacing w:val="11"/>
          <w:w w:val="95"/>
          <w:sz w:val="15"/>
        </w:rPr>
        <w:t> </w:t>
      </w:r>
      <w:r>
        <w:rPr>
          <w:color w:val="231F20"/>
          <w:w w:val="95"/>
          <w:sz w:val="15"/>
        </w:rPr>
        <w:t>Common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Data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Element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(CDE)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resource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portal</w:t>
      </w:r>
      <w:r>
        <w:rPr>
          <w:color w:val="231F20"/>
          <w:spacing w:val="12"/>
          <w:w w:val="95"/>
          <w:sz w:val="15"/>
        </w:rPr>
        <w:t> </w:t>
      </w:r>
      <w:r>
        <w:rPr>
          <w:color w:val="231F20"/>
          <w:w w:val="95"/>
          <w:sz w:val="15"/>
        </w:rPr>
        <w:t>(https://</w:t>
      </w:r>
      <w:r>
        <w:rPr>
          <w:color w:val="231F20"/>
          <w:spacing w:val="-29"/>
          <w:w w:val="95"/>
          <w:sz w:val="15"/>
        </w:rPr>
        <w:t> </w:t>
      </w:r>
      <w:hyperlink r:id="rId27">
        <w:r>
          <w:rPr>
            <w:color w:val="231F20"/>
            <w:spacing w:val="8"/>
            <w:w w:val="89"/>
            <w:sz w:val="15"/>
          </w:rPr>
          <w:t>ww</w:t>
        </w:r>
        <w:r>
          <w:rPr>
            <w:color w:val="231F20"/>
            <w:spacing w:val="-9"/>
            <w:w w:val="89"/>
            <w:sz w:val="15"/>
          </w:rPr>
          <w:t>w</w:t>
        </w:r>
        <w:r>
          <w:rPr>
            <w:color w:val="231F20"/>
            <w:spacing w:val="-2"/>
            <w:w w:val="108"/>
            <w:sz w:val="15"/>
          </w:rPr>
          <w:t>.</w:t>
        </w:r>
        <w:r>
          <w:rPr>
            <w:color w:val="231F20"/>
            <w:spacing w:val="3"/>
            <w:w w:val="108"/>
            <w:sz w:val="15"/>
          </w:rPr>
          <w:t>n</w:t>
        </w:r>
        <w:r>
          <w:rPr>
            <w:color w:val="231F20"/>
            <w:spacing w:val="2"/>
            <w:w w:val="99"/>
            <w:sz w:val="15"/>
          </w:rPr>
          <w:t>l</w:t>
        </w:r>
        <w:r>
          <w:rPr>
            <w:color w:val="231F20"/>
            <w:spacing w:val="-1"/>
            <w:w w:val="98"/>
            <w:sz w:val="15"/>
          </w:rPr>
          <w:t>m</w:t>
        </w:r>
        <w:r>
          <w:rPr>
            <w:color w:val="231F20"/>
            <w:spacing w:val="-2"/>
            <w:w w:val="108"/>
            <w:sz w:val="15"/>
          </w:rPr>
          <w:t>.</w:t>
        </w:r>
        <w:r>
          <w:rPr>
            <w:color w:val="231F20"/>
            <w:spacing w:val="3"/>
            <w:w w:val="108"/>
            <w:sz w:val="15"/>
          </w:rPr>
          <w:t>n</w:t>
        </w:r>
        <w:r>
          <w:rPr>
            <w:color w:val="231F20"/>
            <w:spacing w:val="2"/>
            <w:w w:val="96"/>
            <w:sz w:val="15"/>
          </w:rPr>
          <w:t>i</w:t>
        </w:r>
        <w:r>
          <w:rPr>
            <w:color w:val="231F20"/>
            <w:spacing w:val="-1"/>
            <w:w w:val="98"/>
            <w:sz w:val="15"/>
          </w:rPr>
          <w:t>h</w:t>
        </w:r>
        <w:r>
          <w:rPr>
            <w:color w:val="231F20"/>
            <w:spacing w:val="-4"/>
            <w:w w:val="136"/>
            <w:sz w:val="15"/>
          </w:rPr>
          <w:t>.</w:t>
        </w:r>
        <w:r>
          <w:rPr>
            <w:color w:val="231F20"/>
            <w:w w:val="104"/>
            <w:sz w:val="15"/>
          </w:rPr>
          <w:t>g</w:t>
        </w:r>
        <w:r>
          <w:rPr>
            <w:color w:val="231F20"/>
            <w:spacing w:val="1"/>
            <w:w w:val="97"/>
            <w:sz w:val="15"/>
          </w:rPr>
          <w:t>o</w:t>
        </w:r>
        <w:r>
          <w:rPr>
            <w:color w:val="231F20"/>
            <w:spacing w:val="-3"/>
            <w:w w:val="80"/>
            <w:sz w:val="15"/>
          </w:rPr>
          <w:t>v</w:t>
        </w:r>
        <w:r>
          <w:rPr>
            <w:color w:val="231F20"/>
            <w:spacing w:val="-5"/>
            <w:w w:val="59"/>
            <w:sz w:val="15"/>
          </w:rPr>
          <w:t>/</w:t>
        </w:r>
        <w:r>
          <w:rPr>
            <w:color w:val="231F20"/>
            <w:spacing w:val="1"/>
            <w:w w:val="97"/>
            <w:sz w:val="15"/>
          </w:rPr>
          <w:t>c</w:t>
        </w:r>
        <w:r>
          <w:rPr>
            <w:color w:val="231F20"/>
            <w:spacing w:val="-1"/>
            <w:w w:val="94"/>
            <w:sz w:val="15"/>
          </w:rPr>
          <w:t>d</w:t>
        </w:r>
        <w:r>
          <w:rPr>
            <w:color w:val="231F20"/>
            <w:spacing w:val="-1"/>
            <w:w w:val="89"/>
            <w:sz w:val="15"/>
          </w:rPr>
          <w:t>e</w:t>
        </w:r>
        <w:r>
          <w:rPr>
            <w:color w:val="231F20"/>
            <w:spacing w:val="-4"/>
            <w:w w:val="59"/>
            <w:sz w:val="15"/>
          </w:rPr>
          <w:t>/</w:t>
        </w:r>
        <w:r>
          <w:rPr>
            <w:color w:val="231F20"/>
            <w:spacing w:val="2"/>
            <w:w w:val="96"/>
            <w:sz w:val="15"/>
          </w:rPr>
          <w:t>i</w:t>
        </w:r>
        <w:r>
          <w:rPr>
            <w:color w:val="231F20"/>
            <w:spacing w:val="-1"/>
            <w:w w:val="97"/>
            <w:sz w:val="15"/>
          </w:rPr>
          <w:t>n</w:t>
        </w:r>
        <w:r>
          <w:rPr>
            <w:color w:val="231F20"/>
            <w:spacing w:val="-1"/>
            <w:w w:val="94"/>
            <w:sz w:val="15"/>
          </w:rPr>
          <w:t>d</w:t>
        </w:r>
        <w:r>
          <w:rPr>
            <w:color w:val="231F20"/>
            <w:spacing w:val="1"/>
            <w:w w:val="89"/>
            <w:sz w:val="15"/>
          </w:rPr>
          <w:t>e</w:t>
        </w:r>
        <w:r>
          <w:rPr>
            <w:color w:val="231F20"/>
            <w:spacing w:val="1"/>
            <w:w w:val="92"/>
            <w:sz w:val="15"/>
          </w:rPr>
          <w:t>x</w:t>
        </w:r>
        <w:r>
          <w:rPr>
            <w:color w:val="231F20"/>
            <w:spacing w:val="-2"/>
            <w:w w:val="109"/>
            <w:sz w:val="15"/>
          </w:rPr>
          <w:t>.h</w:t>
        </w:r>
        <w:r>
          <w:rPr>
            <w:color w:val="231F20"/>
            <w:spacing w:val="5"/>
            <w:w w:val="88"/>
            <w:sz w:val="15"/>
          </w:rPr>
          <w:t>t</w:t>
        </w:r>
        <w:r>
          <w:rPr>
            <w:color w:val="231F20"/>
            <w:spacing w:val="3"/>
            <w:w w:val="98"/>
            <w:sz w:val="15"/>
          </w:rPr>
          <w:t>m</w:t>
        </w:r>
        <w:r>
          <w:rPr>
            <w:color w:val="231F20"/>
            <w:spacing w:val="-2"/>
            <w:w w:val="99"/>
            <w:sz w:val="15"/>
          </w:rPr>
          <w:t>l</w:t>
        </w:r>
        <w:r>
          <w:rPr>
            <w:color w:val="231F20"/>
            <w:spacing w:val="-5"/>
            <w:w w:val="86"/>
            <w:sz w:val="15"/>
          </w:rPr>
          <w:t>)</w:t>
        </w:r>
        <w:r>
          <w:rPr>
            <w:color w:val="231F20"/>
            <w:w w:val="136"/>
            <w:sz w:val="15"/>
          </w:rPr>
          <w:t>.</w:t>
        </w:r>
      </w:hyperlink>
    </w:p>
    <w:p>
      <w:pPr>
        <w:spacing w:before="33"/>
        <w:ind w:left="137" w:right="0" w:firstLine="0"/>
        <w:jc w:val="both"/>
        <w:rPr>
          <w:rFonts w:ascii="Arial"/>
          <w:b/>
          <w:sz w:val="14"/>
        </w:rPr>
      </w:pPr>
      <w:r>
        <w:rPr>
          <w:rFonts w:ascii="Arial"/>
          <w:b/>
          <w:color w:val="77787B"/>
          <w:w w:val="98"/>
          <w:sz w:val="14"/>
        </w:rPr>
        <w:t>D</w:t>
      </w:r>
      <w:r>
        <w:rPr>
          <w:rFonts w:ascii="Arial"/>
          <w:b/>
          <w:color w:val="77787B"/>
          <w:spacing w:val="-2"/>
          <w:w w:val="98"/>
          <w:sz w:val="14"/>
        </w:rPr>
        <w:t>O</w:t>
      </w:r>
      <w:r>
        <w:rPr>
          <w:rFonts w:ascii="Arial"/>
          <w:b/>
          <w:color w:val="77787B"/>
          <w:spacing w:val="-2"/>
          <w:w w:val="107"/>
          <w:sz w:val="14"/>
        </w:rPr>
        <w:t>I</w:t>
      </w:r>
      <w:r>
        <w:rPr>
          <w:rFonts w:ascii="Arial"/>
          <w:b/>
          <w:color w:val="77787B"/>
          <w:w w:val="75"/>
          <w:sz w:val="14"/>
        </w:rPr>
        <w:t>:</w:t>
      </w:r>
      <w:r>
        <w:rPr>
          <w:rFonts w:ascii="Arial"/>
          <w:b/>
          <w:color w:val="77787B"/>
          <w:spacing w:val="-12"/>
          <w:sz w:val="14"/>
        </w:rPr>
        <w:t> </w:t>
      </w:r>
      <w:r>
        <w:rPr>
          <w:rFonts w:ascii="Arial"/>
          <w:b/>
          <w:color w:val="77787B"/>
          <w:spacing w:val="-6"/>
          <w:w w:val="89"/>
          <w:sz w:val="14"/>
        </w:rPr>
        <w:t>1</w:t>
      </w:r>
      <w:r>
        <w:rPr>
          <w:rFonts w:ascii="Arial"/>
          <w:b/>
          <w:color w:val="77787B"/>
          <w:spacing w:val="-1"/>
          <w:w w:val="89"/>
          <w:sz w:val="14"/>
        </w:rPr>
        <w:t>0</w:t>
      </w:r>
      <w:r>
        <w:rPr>
          <w:rFonts w:ascii="Arial"/>
          <w:b/>
          <w:color w:val="77787B"/>
          <w:spacing w:val="-1"/>
          <w:w w:val="90"/>
          <w:sz w:val="14"/>
        </w:rPr>
        <w:t>.</w:t>
      </w:r>
      <w:r>
        <w:rPr>
          <w:rFonts w:ascii="Arial"/>
          <w:b/>
          <w:color w:val="77787B"/>
          <w:spacing w:val="-6"/>
          <w:w w:val="89"/>
          <w:sz w:val="14"/>
        </w:rPr>
        <w:t>1</w:t>
      </w:r>
      <w:r>
        <w:rPr>
          <w:rFonts w:ascii="Arial"/>
          <w:b/>
          <w:color w:val="77787B"/>
          <w:spacing w:val="-1"/>
          <w:w w:val="89"/>
          <w:sz w:val="14"/>
        </w:rPr>
        <w:t>0</w:t>
      </w:r>
      <w:r>
        <w:rPr>
          <w:rFonts w:ascii="Arial"/>
          <w:b/>
          <w:color w:val="77787B"/>
          <w:spacing w:val="-3"/>
          <w:w w:val="89"/>
          <w:sz w:val="14"/>
        </w:rPr>
        <w:t>5</w:t>
      </w:r>
      <w:r>
        <w:rPr>
          <w:rFonts w:ascii="Arial"/>
          <w:b/>
          <w:color w:val="77787B"/>
          <w:spacing w:val="-7"/>
          <w:w w:val="89"/>
          <w:sz w:val="14"/>
        </w:rPr>
        <w:t>6</w:t>
      </w:r>
      <w:r>
        <w:rPr>
          <w:rFonts w:ascii="Arial"/>
          <w:b/>
          <w:color w:val="77787B"/>
          <w:spacing w:val="-4"/>
          <w:w w:val="147"/>
          <w:sz w:val="14"/>
        </w:rPr>
        <w:t>/</w:t>
      </w:r>
      <w:r>
        <w:rPr>
          <w:rFonts w:ascii="Arial"/>
          <w:b/>
          <w:color w:val="77787B"/>
          <w:spacing w:val="-4"/>
          <w:w w:val="105"/>
          <w:sz w:val="14"/>
        </w:rPr>
        <w:t>N</w:t>
      </w:r>
      <w:r>
        <w:rPr>
          <w:rFonts w:ascii="Arial"/>
          <w:b/>
          <w:color w:val="77787B"/>
          <w:spacing w:val="-2"/>
          <w:w w:val="80"/>
          <w:sz w:val="14"/>
        </w:rPr>
        <w:t>E</w:t>
      </w:r>
      <w:r>
        <w:rPr>
          <w:rFonts w:ascii="Arial"/>
          <w:b/>
          <w:color w:val="77787B"/>
          <w:spacing w:val="-4"/>
          <w:w w:val="53"/>
          <w:sz w:val="14"/>
        </w:rPr>
        <w:t>J</w:t>
      </w:r>
      <w:r>
        <w:rPr>
          <w:rFonts w:ascii="Arial"/>
          <w:b/>
          <w:color w:val="77787B"/>
          <w:spacing w:val="-3"/>
          <w:w w:val="105"/>
          <w:sz w:val="14"/>
        </w:rPr>
        <w:t>M</w:t>
      </w:r>
      <w:r>
        <w:rPr>
          <w:rFonts w:ascii="Arial"/>
          <w:b/>
          <w:color w:val="77787B"/>
          <w:spacing w:val="-2"/>
          <w:w w:val="80"/>
          <w:sz w:val="14"/>
        </w:rPr>
        <w:t>s</w:t>
      </w:r>
      <w:r>
        <w:rPr>
          <w:rFonts w:ascii="Arial"/>
          <w:b/>
          <w:color w:val="77787B"/>
          <w:spacing w:val="-9"/>
          <w:w w:val="86"/>
          <w:sz w:val="14"/>
        </w:rPr>
        <w:t>r</w:t>
      </w:r>
      <w:r>
        <w:rPr>
          <w:rFonts w:ascii="Arial"/>
          <w:b/>
          <w:color w:val="77787B"/>
          <w:spacing w:val="-5"/>
          <w:w w:val="89"/>
          <w:sz w:val="14"/>
        </w:rPr>
        <w:t>1</w:t>
      </w:r>
      <w:r>
        <w:rPr>
          <w:rFonts w:ascii="Arial"/>
          <w:b/>
          <w:color w:val="77787B"/>
          <w:spacing w:val="1"/>
          <w:w w:val="89"/>
          <w:sz w:val="14"/>
        </w:rPr>
        <w:t>9</w:t>
      </w:r>
      <w:r>
        <w:rPr>
          <w:rFonts w:ascii="Arial"/>
          <w:b/>
          <w:color w:val="77787B"/>
          <w:spacing w:val="-4"/>
          <w:w w:val="89"/>
          <w:sz w:val="14"/>
        </w:rPr>
        <w:t>0</w:t>
      </w:r>
      <w:r>
        <w:rPr>
          <w:rFonts w:ascii="Arial"/>
          <w:b/>
          <w:color w:val="77787B"/>
          <w:spacing w:val="-6"/>
          <w:w w:val="89"/>
          <w:sz w:val="14"/>
        </w:rPr>
        <w:t>7</w:t>
      </w:r>
      <w:r>
        <w:rPr>
          <w:rFonts w:ascii="Arial"/>
          <w:b/>
          <w:color w:val="77787B"/>
          <w:spacing w:val="1"/>
          <w:w w:val="89"/>
          <w:sz w:val="14"/>
        </w:rPr>
        <w:t>64</w:t>
      </w:r>
      <w:r>
        <w:rPr>
          <w:rFonts w:ascii="Arial"/>
          <w:b/>
          <w:color w:val="77787B"/>
          <w:w w:val="89"/>
          <w:sz w:val="14"/>
        </w:rPr>
        <w:t>4</w:t>
      </w:r>
    </w:p>
    <w:p>
      <w:pPr>
        <w:spacing w:before="17"/>
        <w:ind w:left="137" w:right="0" w:firstLine="0"/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color w:val="231F20"/>
          <w:w w:val="90"/>
          <w:sz w:val="12"/>
        </w:rPr>
        <w:t>Copyright</w:t>
      </w:r>
      <w:r>
        <w:rPr>
          <w:rFonts w:ascii="Arial" w:hAnsi="Arial"/>
          <w:i/>
          <w:color w:val="231F20"/>
          <w:spacing w:val="-1"/>
          <w:w w:val="90"/>
          <w:sz w:val="12"/>
        </w:rPr>
        <w:t> </w:t>
      </w:r>
      <w:r>
        <w:rPr>
          <w:rFonts w:ascii="Arial" w:hAnsi="Arial"/>
          <w:i/>
          <w:color w:val="231F20"/>
          <w:w w:val="90"/>
          <w:sz w:val="12"/>
        </w:rPr>
        <w:t>© 2019 Massachusetts Medical</w:t>
      </w:r>
      <w:r>
        <w:rPr>
          <w:rFonts w:ascii="Arial" w:hAnsi="Arial"/>
          <w:i/>
          <w:color w:val="231F20"/>
          <w:spacing w:val="-1"/>
          <w:w w:val="90"/>
          <w:sz w:val="12"/>
        </w:rPr>
        <w:t> </w:t>
      </w:r>
      <w:r>
        <w:rPr>
          <w:rFonts w:ascii="Arial" w:hAnsi="Arial"/>
          <w:i/>
          <w:color w:val="231F20"/>
          <w:w w:val="90"/>
          <w:sz w:val="12"/>
        </w:rPr>
        <w:t>Society.</w:t>
      </w:r>
    </w:p>
    <w:sectPr>
      <w:type w:val="continuous"/>
      <w:pgSz w:w="11340" w:h="15120"/>
      <w:pgMar w:top="1080" w:bottom="1140" w:left="520" w:right="1120"/>
      <w:cols w:num="2" w:equalWidth="0">
        <w:col w:w="5443" w:space="40"/>
        <w:col w:w="42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pt;margin-top:697.718872pt;width:25.15pt;height:13.1pt;mso-position-horizontal-relative:page;mso-position-vertical-relative:page;z-index:-16315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2.18pt;margin-top:700.992188pt;width:340.65pt;height:45.75pt;mso-position-horizontal-relative:page;mso-position-vertical-relative:page;z-index:-16315392" type="#_x0000_t202" filled="false" stroked="false">
          <v:textbox inset="0,0,0,0">
            <w:txbxContent>
              <w:p>
                <w:pPr>
                  <w:spacing w:before="14"/>
                  <w:ind w:left="2093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engl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j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med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Times New Roman"/>
                    <w:smallCaps/>
                    <w:color w:val="231F20"/>
                    <w:sz w:val="14"/>
                  </w:rPr>
                  <w:t>3</w:t>
                </w:r>
                <w:r>
                  <w:rPr>
                    <w:rFonts w:ascii="Times New Roman"/>
                    <w:smallCaps w:val="0"/>
                    <w:color w:val="231F20"/>
                    <w:sz w:val="14"/>
                  </w:rPr>
                  <w:t>81;20   </w:t>
                </w:r>
                <w:r>
                  <w:rPr>
                    <w:rFonts w:ascii="Times New Roman"/>
                    <w:smallCaps w:val="0"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nejm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.o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rg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   </w:t>
                </w:r>
                <w:r>
                  <w:rPr>
                    <w:rFonts w:ascii="Arial MT"/>
                    <w:smallCaps w:val="0"/>
                    <w:color w:val="231F20"/>
                    <w:spacing w:val="18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vember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14,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2019</w:t>
                </w:r>
              </w:p>
              <w:p>
                <w:pPr>
                  <w:spacing w:before="135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The New England Journal of Medicine</w:t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Downloaded from nejm.org on March 16, 2022. For personal use only. No other uses without permission.</w:t>
                </w:r>
              </w:p>
              <w:p>
                <w:pPr>
                  <w:spacing w:before="16"/>
                  <w:ind w:left="40" w:right="0" w:firstLine="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Copyright © 2019 Massachusetts Medical Society. All rights reserved.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2.18pt;margin-top:715.871094pt;width:340.65pt;height:30.9pt;mso-position-horizontal-relative:page;mso-position-vertical-relative:page;z-index:-16313856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The New England Journal of Medicine</w:t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Downloaded from nejm.org on March 16, 2022. For personal use only. No other uses without permission.</w:t>
                </w:r>
              </w:p>
              <w:p>
                <w:pPr>
                  <w:spacing w:before="16"/>
                  <w:ind w:left="40" w:right="0" w:firstLine="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Copyright © 2019 Massachusetts Medical Society. All rights reserved.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3.886597pt;margin-top:697.718872pt;width:25.15pt;height:13.1pt;mso-position-horizontal-relative:page;mso-position-vertical-relative:page;z-index:-163133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19"/>
                  </w:rPr>
                </w:pPr>
                <w:r>
                  <w:rPr>
                    <w:color w:val="231F20"/>
                    <w:sz w:val="19"/>
                  </w:rPr>
                  <w:t>1969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18pt;margin-top:700.992188pt;width:340.65pt;height:45.75pt;mso-position-horizontal-relative:page;mso-position-vertical-relative:page;z-index:-16312832" type="#_x0000_t202" filled="false" stroked="false">
          <v:textbox inset="0,0,0,0">
            <w:txbxContent>
              <w:p>
                <w:pPr>
                  <w:spacing w:before="14"/>
                  <w:ind w:left="1333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engl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j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med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Times New Roman"/>
                    <w:smallCaps/>
                    <w:color w:val="231F20"/>
                    <w:sz w:val="14"/>
                  </w:rPr>
                  <w:t>3</w:t>
                </w:r>
                <w:r>
                  <w:rPr>
                    <w:rFonts w:ascii="Times New Roman"/>
                    <w:smallCaps w:val="0"/>
                    <w:color w:val="231F20"/>
                    <w:sz w:val="14"/>
                  </w:rPr>
                  <w:t>81;20   </w:t>
                </w:r>
                <w:r>
                  <w:rPr>
                    <w:rFonts w:ascii="Times New Roman"/>
                    <w:smallCaps w:val="0"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nejm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.o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rg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   </w:t>
                </w:r>
                <w:r>
                  <w:rPr>
                    <w:rFonts w:ascii="Arial MT"/>
                    <w:smallCaps w:val="0"/>
                    <w:color w:val="231F20"/>
                    <w:spacing w:val="18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vember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14,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2019</w:t>
                </w:r>
              </w:p>
              <w:p>
                <w:pPr>
                  <w:spacing w:before="135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The New England Journal of Medicine</w:t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Downloaded from nejm.org on March 16, 2022. For personal use only. No other uses without permission.</w:t>
                </w:r>
              </w:p>
              <w:p>
                <w:pPr>
                  <w:spacing w:before="16"/>
                  <w:ind w:left="40" w:right="0" w:firstLine="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Copyright © 2019 Massachusetts Medical Society. All rights reserved.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pt;margin-top:697.718872pt;width:25.15pt;height:13.1pt;mso-position-horizontal-relative:page;mso-position-vertical-relative:page;z-index:-163112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2.18pt;margin-top:700.992188pt;width:340.65pt;height:45.75pt;mso-position-horizontal-relative:page;mso-position-vertical-relative:page;z-index:-16310784" type="#_x0000_t202" filled="false" stroked="false">
          <v:textbox inset="0,0,0,0">
            <w:txbxContent>
              <w:p>
                <w:pPr>
                  <w:spacing w:before="14"/>
                  <w:ind w:left="2093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engl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j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med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Times New Roman"/>
                    <w:smallCaps/>
                    <w:color w:val="231F20"/>
                    <w:sz w:val="14"/>
                  </w:rPr>
                  <w:t>3</w:t>
                </w:r>
                <w:r>
                  <w:rPr>
                    <w:rFonts w:ascii="Times New Roman"/>
                    <w:smallCaps w:val="0"/>
                    <w:color w:val="231F20"/>
                    <w:sz w:val="14"/>
                  </w:rPr>
                  <w:t>81;20   </w:t>
                </w:r>
                <w:r>
                  <w:rPr>
                    <w:rFonts w:ascii="Times New Roman"/>
                    <w:smallCaps w:val="0"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nejm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.o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rg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   </w:t>
                </w:r>
                <w:r>
                  <w:rPr>
                    <w:rFonts w:ascii="Arial MT"/>
                    <w:smallCaps w:val="0"/>
                    <w:color w:val="231F20"/>
                    <w:spacing w:val="18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vember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14,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2019</w:t>
                </w:r>
              </w:p>
              <w:p>
                <w:pPr>
                  <w:spacing w:before="135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The New England Journal of Medicine</w:t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Downloaded from nejm.org on March 16, 2022. For personal use only. No other uses without permission.</w:t>
                </w:r>
              </w:p>
              <w:p>
                <w:pPr>
                  <w:spacing w:before="16"/>
                  <w:ind w:left="40" w:right="0" w:firstLine="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Copyright © 2019 Massachusetts Medical Society. All rights reserved.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3.886597pt;margin-top:697.718872pt;width:25.15pt;height:13.1pt;mso-position-horizontal-relative:page;mso-position-vertical-relative:page;z-index:-163102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2.18pt;margin-top:700.992188pt;width:340.65pt;height:45.75pt;mso-position-horizontal-relative:page;mso-position-vertical-relative:page;z-index:-16309760" type="#_x0000_t202" filled="false" stroked="false">
          <v:textbox inset="0,0,0,0">
            <w:txbxContent>
              <w:p>
                <w:pPr>
                  <w:spacing w:before="14"/>
                  <w:ind w:left="1333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engl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j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med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Times New Roman"/>
                    <w:smallCaps/>
                    <w:color w:val="231F20"/>
                    <w:sz w:val="14"/>
                  </w:rPr>
                  <w:t>3</w:t>
                </w:r>
                <w:r>
                  <w:rPr>
                    <w:rFonts w:ascii="Times New Roman"/>
                    <w:smallCaps w:val="0"/>
                    <w:color w:val="231F20"/>
                    <w:sz w:val="14"/>
                  </w:rPr>
                  <w:t>81;20   </w:t>
                </w:r>
                <w:r>
                  <w:rPr>
                    <w:rFonts w:ascii="Times New Roman"/>
                    <w:smallCaps w:val="0"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nejm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.o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rg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   </w:t>
                </w:r>
                <w:r>
                  <w:rPr>
                    <w:rFonts w:ascii="Arial MT"/>
                    <w:smallCaps w:val="0"/>
                    <w:color w:val="231F20"/>
                    <w:spacing w:val="18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vember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14,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2019</w:t>
                </w:r>
              </w:p>
              <w:p>
                <w:pPr>
                  <w:spacing w:before="135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The New England Journal of Medicine</w:t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Downloaded from nejm.org on March 16, 2022. For personal use only. No other uses without permission.</w:t>
                </w:r>
              </w:p>
              <w:p>
                <w:pPr>
                  <w:spacing w:before="16"/>
                  <w:ind w:left="40" w:right="0" w:firstLine="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Copyright © 2019 Massachusetts Medical Society. All rights reserved.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pt;margin-top:697.718872pt;width:25.15pt;height:13.1pt;mso-position-horizontal-relative:page;mso-position-vertical-relative:page;z-index:-163092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2.18pt;margin-top:700.992188pt;width:340.65pt;height:45.75pt;mso-position-horizontal-relative:page;mso-position-vertical-relative:page;z-index:-16308736" type="#_x0000_t202" filled="false" stroked="false">
          <v:textbox inset="0,0,0,0">
            <w:txbxContent>
              <w:p>
                <w:pPr>
                  <w:spacing w:before="14"/>
                  <w:ind w:left="2093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engl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j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med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Times New Roman"/>
                    <w:smallCaps/>
                    <w:color w:val="231F20"/>
                    <w:sz w:val="14"/>
                  </w:rPr>
                  <w:t>3</w:t>
                </w:r>
                <w:r>
                  <w:rPr>
                    <w:rFonts w:ascii="Times New Roman"/>
                    <w:smallCaps w:val="0"/>
                    <w:color w:val="231F20"/>
                    <w:sz w:val="14"/>
                  </w:rPr>
                  <w:t>81;20   </w:t>
                </w:r>
                <w:r>
                  <w:rPr>
                    <w:rFonts w:ascii="Times New Roman"/>
                    <w:smallCaps w:val="0"/>
                    <w:color w:val="231F20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nejm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.o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rg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   </w:t>
                </w:r>
                <w:r>
                  <w:rPr>
                    <w:rFonts w:ascii="Arial MT"/>
                    <w:smallCaps w:val="0"/>
                    <w:color w:val="231F20"/>
                    <w:spacing w:val="18"/>
                    <w:sz w:val="14"/>
                  </w:rPr>
                  <w:t> 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n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o</w:t>
                </w:r>
                <w:r>
                  <w:rPr>
                    <w:rFonts w:ascii="Arial MT"/>
                    <w:smallCaps/>
                    <w:color w:val="231F20"/>
                    <w:sz w:val="14"/>
                  </w:rPr>
                  <w:t>vember</w:t>
                </w:r>
                <w:r>
                  <w:rPr>
                    <w:rFonts w:ascii="Arial MT"/>
                    <w:smallCaps w:val="0"/>
                    <w:color w:val="231F20"/>
                    <w:spacing w:val="5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14,</w:t>
                </w:r>
                <w:r>
                  <w:rPr>
                    <w:rFonts w:ascii="Arial MT"/>
                    <w:smallCaps w:val="0"/>
                    <w:color w:val="231F20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mallCaps w:val="0"/>
                    <w:color w:val="231F20"/>
                    <w:sz w:val="14"/>
                  </w:rPr>
                  <w:t>2019</w:t>
                </w:r>
              </w:p>
              <w:p>
                <w:pPr>
                  <w:spacing w:before="135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The New England Journal of Medicine</w:t>
                </w:r>
              </w:p>
              <w:p>
                <w:pPr>
                  <w:spacing w:before="16"/>
                  <w:ind w:left="0" w:right="0" w:firstLine="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Downloaded from nejm.org on March 16, 2022. For personal use only. No other uses without permission.</w:t>
                </w:r>
              </w:p>
              <w:p>
                <w:pPr>
                  <w:spacing w:before="16"/>
                  <w:ind w:left="40" w:right="0" w:firstLine="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Copyright © 2019 Massachusetts Medical Society. All rights reserved.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611496pt;margin-top:22.370899pt;width:197.8pt;height:12.5pt;mso-position-horizontal-relative:page;mso-position-vertical-relative:page;z-index:-163164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i/>
                    <w:color w:val="ED1C24"/>
                    <w:w w:val="110"/>
                    <w:sz w:val="14"/>
                  </w:rPr>
                  <w:t>T</w:t>
                </w:r>
                <w:r>
                  <w:rPr>
                    <w:i/>
                    <w:color w:val="ED1C24"/>
                    <w:spacing w:val="-9"/>
                    <w:w w:val="110"/>
                    <w:sz w:val="14"/>
                  </w:rPr>
                  <w:t> </w:t>
                </w:r>
                <w:r>
                  <w:rPr>
                    <w:i/>
                    <w:color w:val="ED1C24"/>
                    <w:spacing w:val="9"/>
                    <w:w w:val="110"/>
                    <w:sz w:val="14"/>
                  </w:rPr>
                  <w:t>he </w:t>
                </w:r>
                <w:r>
                  <w:rPr>
                    <w:i/>
                    <w:color w:val="ED1C24"/>
                    <w:spacing w:val="22"/>
                    <w:w w:val="110"/>
                    <w:sz w:val="14"/>
                  </w:rPr>
                  <w:t> </w:t>
                </w:r>
                <w:r>
                  <w:rPr>
                    <w:smallCaps/>
                    <w:color w:val="ED1C24"/>
                    <w:spacing w:val="14"/>
                    <w:w w:val="120"/>
                    <w:sz w:val="18"/>
                  </w:rPr>
                  <w:t>new</w:t>
                </w:r>
                <w:r>
                  <w:rPr>
                    <w:smallCaps w:val="0"/>
                    <w:color w:val="ED1C24"/>
                    <w:spacing w:val="57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spacing w:val="13"/>
                    <w:w w:val="120"/>
                    <w:sz w:val="18"/>
                  </w:rPr>
                  <w:t>engl</w:t>
                </w:r>
                <w:r>
                  <w:rPr>
                    <w:smallCaps w:val="0"/>
                    <w:color w:val="ED1C24"/>
                    <w:spacing w:val="-12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a</w:t>
                </w:r>
                <w:r>
                  <w:rPr>
                    <w:smallCaps w:val="0"/>
                    <w:color w:val="ED1C24"/>
                    <w:spacing w:val="-16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nd</w:t>
                </w:r>
                <w:r>
                  <w:rPr>
                    <w:smallCaps w:val="0"/>
                    <w:color w:val="ED1C24"/>
                    <w:w w:val="120"/>
                    <w:sz w:val="18"/>
                  </w:rPr>
                  <w:t> </w:t>
                </w:r>
                <w:r>
                  <w:rPr>
                    <w:smallCaps w:val="0"/>
                    <w:color w:val="ED1C24"/>
                    <w:spacing w:val="10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spacing w:val="14"/>
                    <w:w w:val="120"/>
                    <w:sz w:val="18"/>
                  </w:rPr>
                  <w:t>jour</w:t>
                </w:r>
                <w:r>
                  <w:rPr>
                    <w:smallCaps w:val="0"/>
                    <w:color w:val="ED1C24"/>
                    <w:spacing w:val="-15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na</w:t>
                </w:r>
                <w:r>
                  <w:rPr>
                    <w:smallCaps w:val="0"/>
                    <w:color w:val="ED1C24"/>
                    <w:spacing w:val="-16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l</w:t>
                </w:r>
                <w:r>
                  <w:rPr>
                    <w:smallCaps w:val="0"/>
                    <w:color w:val="ED1C24"/>
                    <w:w w:val="120"/>
                    <w:sz w:val="18"/>
                  </w:rPr>
                  <w:t> </w:t>
                </w:r>
                <w:r>
                  <w:rPr>
                    <w:smallCaps w:val="0"/>
                    <w:color w:val="ED1C24"/>
                    <w:spacing w:val="10"/>
                    <w:w w:val="120"/>
                    <w:sz w:val="18"/>
                  </w:rPr>
                  <w:t> </w:t>
                </w:r>
                <w:r>
                  <w:rPr>
                    <w:i/>
                    <w:smallCaps w:val="0"/>
                    <w:color w:val="ED1C24"/>
                    <w:spacing w:val="10"/>
                    <w:w w:val="110"/>
                    <w:sz w:val="14"/>
                  </w:rPr>
                  <w:t>of </w:t>
                </w:r>
                <w:r>
                  <w:rPr>
                    <w:i/>
                    <w:smallCaps w:val="0"/>
                    <w:color w:val="ED1C24"/>
                    <w:spacing w:val="21"/>
                    <w:w w:val="110"/>
                    <w:sz w:val="14"/>
                  </w:rPr>
                  <w:t> </w:t>
                </w:r>
                <w:r>
                  <w:rPr>
                    <w:smallCaps/>
                    <w:color w:val="ED1C24"/>
                    <w:spacing w:val="16"/>
                    <w:w w:val="120"/>
                    <w:sz w:val="18"/>
                  </w:rPr>
                  <w:t>medicine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03.611496pt;margin-top:22.370899pt;width:197.8pt;height:12.5pt;mso-position-horizontal-relative:page;mso-position-vertical-relative:page;z-index:-163148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i/>
                    <w:color w:val="ED1C24"/>
                    <w:w w:val="110"/>
                    <w:sz w:val="14"/>
                  </w:rPr>
                  <w:t>T</w:t>
                </w:r>
                <w:r>
                  <w:rPr>
                    <w:i/>
                    <w:color w:val="ED1C24"/>
                    <w:spacing w:val="-9"/>
                    <w:w w:val="110"/>
                    <w:sz w:val="14"/>
                  </w:rPr>
                  <w:t> </w:t>
                </w:r>
                <w:r>
                  <w:rPr>
                    <w:i/>
                    <w:color w:val="ED1C24"/>
                    <w:spacing w:val="9"/>
                    <w:w w:val="110"/>
                    <w:sz w:val="14"/>
                  </w:rPr>
                  <w:t>he </w:t>
                </w:r>
                <w:r>
                  <w:rPr>
                    <w:i/>
                    <w:color w:val="ED1C24"/>
                    <w:spacing w:val="22"/>
                    <w:w w:val="110"/>
                    <w:sz w:val="14"/>
                  </w:rPr>
                  <w:t> </w:t>
                </w:r>
                <w:r>
                  <w:rPr>
                    <w:smallCaps/>
                    <w:color w:val="ED1C24"/>
                    <w:spacing w:val="14"/>
                    <w:w w:val="120"/>
                    <w:sz w:val="18"/>
                  </w:rPr>
                  <w:t>new</w:t>
                </w:r>
                <w:r>
                  <w:rPr>
                    <w:smallCaps w:val="0"/>
                    <w:color w:val="ED1C24"/>
                    <w:spacing w:val="57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spacing w:val="13"/>
                    <w:w w:val="120"/>
                    <w:sz w:val="18"/>
                  </w:rPr>
                  <w:t>engl</w:t>
                </w:r>
                <w:r>
                  <w:rPr>
                    <w:smallCaps w:val="0"/>
                    <w:color w:val="ED1C24"/>
                    <w:spacing w:val="-12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a</w:t>
                </w:r>
                <w:r>
                  <w:rPr>
                    <w:smallCaps w:val="0"/>
                    <w:color w:val="ED1C24"/>
                    <w:spacing w:val="-16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nd</w:t>
                </w:r>
                <w:r>
                  <w:rPr>
                    <w:smallCaps w:val="0"/>
                    <w:color w:val="ED1C24"/>
                    <w:w w:val="120"/>
                    <w:sz w:val="18"/>
                  </w:rPr>
                  <w:t> </w:t>
                </w:r>
                <w:r>
                  <w:rPr>
                    <w:smallCaps w:val="0"/>
                    <w:color w:val="ED1C24"/>
                    <w:spacing w:val="10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spacing w:val="14"/>
                    <w:w w:val="120"/>
                    <w:sz w:val="18"/>
                  </w:rPr>
                  <w:t>jour</w:t>
                </w:r>
                <w:r>
                  <w:rPr>
                    <w:smallCaps w:val="0"/>
                    <w:color w:val="ED1C24"/>
                    <w:spacing w:val="-15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na</w:t>
                </w:r>
                <w:r>
                  <w:rPr>
                    <w:smallCaps w:val="0"/>
                    <w:color w:val="ED1C24"/>
                    <w:spacing w:val="-16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l</w:t>
                </w:r>
                <w:r>
                  <w:rPr>
                    <w:smallCaps w:val="0"/>
                    <w:color w:val="ED1C24"/>
                    <w:w w:val="120"/>
                    <w:sz w:val="18"/>
                  </w:rPr>
                  <w:t> </w:t>
                </w:r>
                <w:r>
                  <w:rPr>
                    <w:smallCaps w:val="0"/>
                    <w:color w:val="ED1C24"/>
                    <w:spacing w:val="10"/>
                    <w:w w:val="120"/>
                    <w:sz w:val="18"/>
                  </w:rPr>
                  <w:t> </w:t>
                </w:r>
                <w:r>
                  <w:rPr>
                    <w:i/>
                    <w:smallCaps w:val="0"/>
                    <w:color w:val="ED1C24"/>
                    <w:spacing w:val="10"/>
                    <w:w w:val="110"/>
                    <w:sz w:val="14"/>
                  </w:rPr>
                  <w:t>of </w:t>
                </w:r>
                <w:r>
                  <w:rPr>
                    <w:i/>
                    <w:smallCaps w:val="0"/>
                    <w:color w:val="ED1C24"/>
                    <w:spacing w:val="21"/>
                    <w:w w:val="110"/>
                    <w:sz w:val="14"/>
                  </w:rPr>
                  <w:t> </w:t>
                </w:r>
                <w:r>
                  <w:rPr>
                    <w:smallCaps/>
                    <w:color w:val="ED1C24"/>
                    <w:spacing w:val="16"/>
                    <w:w w:val="120"/>
                    <w:sz w:val="18"/>
                  </w:rPr>
                  <w:t>medicine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30.128601pt;margin-top:22.116899pt;width:68.75pt;height:11.95pt;mso-position-horizontal-relative:page;mso-position-vertical-relative:page;z-index:-163143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231F20"/>
                    <w:w w:val="110"/>
                    <w:sz w:val="17"/>
                  </w:rPr>
                  <w:t>Sp</w:t>
                </w:r>
                <w:r>
                  <w:rPr>
                    <w:smallCaps/>
                    <w:color w:val="231F20"/>
                    <w:w w:val="110"/>
                    <w:sz w:val="17"/>
                  </w:rPr>
                  <w:t>ecial</w:t>
                </w:r>
                <w:r>
                  <w:rPr>
                    <w:smallCaps w:val="0"/>
                    <w:color w:val="231F20"/>
                    <w:w w:val="110"/>
                    <w:sz w:val="17"/>
                  </w:rPr>
                  <w:t> </w:t>
                </w:r>
                <w:r>
                  <w:rPr>
                    <w:smallCaps w:val="0"/>
                    <w:color w:val="231F20"/>
                    <w:spacing w:val="39"/>
                    <w:w w:val="110"/>
                    <w:sz w:val="17"/>
                  </w:rPr>
                  <w:t> </w:t>
                </w:r>
                <w:r>
                  <w:rPr>
                    <w:smallCaps/>
                    <w:color w:val="231F20"/>
                    <w:w w:val="110"/>
                    <w:sz w:val="17"/>
                  </w:rPr>
                  <w:t>report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03.611496pt;margin-top:22.370899pt;width:197.8pt;height:12.5pt;mso-position-horizontal-relative:page;mso-position-vertical-relative:page;z-index:-163123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i/>
                    <w:color w:val="ED1C24"/>
                    <w:w w:val="110"/>
                    <w:sz w:val="14"/>
                  </w:rPr>
                  <w:t>T</w:t>
                </w:r>
                <w:r>
                  <w:rPr>
                    <w:i/>
                    <w:color w:val="ED1C24"/>
                    <w:spacing w:val="-9"/>
                    <w:w w:val="110"/>
                    <w:sz w:val="14"/>
                  </w:rPr>
                  <w:t> </w:t>
                </w:r>
                <w:r>
                  <w:rPr>
                    <w:i/>
                    <w:color w:val="ED1C24"/>
                    <w:spacing w:val="9"/>
                    <w:w w:val="110"/>
                    <w:sz w:val="14"/>
                  </w:rPr>
                  <w:t>he </w:t>
                </w:r>
                <w:r>
                  <w:rPr>
                    <w:i/>
                    <w:color w:val="ED1C24"/>
                    <w:spacing w:val="22"/>
                    <w:w w:val="110"/>
                    <w:sz w:val="14"/>
                  </w:rPr>
                  <w:t> </w:t>
                </w:r>
                <w:r>
                  <w:rPr>
                    <w:smallCaps/>
                    <w:color w:val="ED1C24"/>
                    <w:spacing w:val="14"/>
                    <w:w w:val="120"/>
                    <w:sz w:val="18"/>
                  </w:rPr>
                  <w:t>new</w:t>
                </w:r>
                <w:r>
                  <w:rPr>
                    <w:smallCaps w:val="0"/>
                    <w:color w:val="ED1C24"/>
                    <w:spacing w:val="57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spacing w:val="13"/>
                    <w:w w:val="120"/>
                    <w:sz w:val="18"/>
                  </w:rPr>
                  <w:t>engl</w:t>
                </w:r>
                <w:r>
                  <w:rPr>
                    <w:smallCaps w:val="0"/>
                    <w:color w:val="ED1C24"/>
                    <w:spacing w:val="-12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a</w:t>
                </w:r>
                <w:r>
                  <w:rPr>
                    <w:smallCaps w:val="0"/>
                    <w:color w:val="ED1C24"/>
                    <w:spacing w:val="-16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nd</w:t>
                </w:r>
                <w:r>
                  <w:rPr>
                    <w:smallCaps w:val="0"/>
                    <w:color w:val="ED1C24"/>
                    <w:w w:val="120"/>
                    <w:sz w:val="18"/>
                  </w:rPr>
                  <w:t> </w:t>
                </w:r>
                <w:r>
                  <w:rPr>
                    <w:smallCaps w:val="0"/>
                    <w:color w:val="ED1C24"/>
                    <w:spacing w:val="10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spacing w:val="14"/>
                    <w:w w:val="120"/>
                    <w:sz w:val="18"/>
                  </w:rPr>
                  <w:t>jour</w:t>
                </w:r>
                <w:r>
                  <w:rPr>
                    <w:smallCaps w:val="0"/>
                    <w:color w:val="ED1C24"/>
                    <w:spacing w:val="-15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na</w:t>
                </w:r>
                <w:r>
                  <w:rPr>
                    <w:smallCaps w:val="0"/>
                    <w:color w:val="ED1C24"/>
                    <w:spacing w:val="-16"/>
                    <w:w w:val="120"/>
                    <w:sz w:val="18"/>
                  </w:rPr>
                  <w:t> </w:t>
                </w:r>
                <w:r>
                  <w:rPr>
                    <w:smallCaps/>
                    <w:color w:val="ED1C24"/>
                    <w:w w:val="120"/>
                    <w:sz w:val="18"/>
                  </w:rPr>
                  <w:t>l</w:t>
                </w:r>
                <w:r>
                  <w:rPr>
                    <w:smallCaps w:val="0"/>
                    <w:color w:val="ED1C24"/>
                    <w:w w:val="120"/>
                    <w:sz w:val="18"/>
                  </w:rPr>
                  <w:t> </w:t>
                </w:r>
                <w:r>
                  <w:rPr>
                    <w:smallCaps w:val="0"/>
                    <w:color w:val="ED1C24"/>
                    <w:spacing w:val="10"/>
                    <w:w w:val="120"/>
                    <w:sz w:val="18"/>
                  </w:rPr>
                  <w:t> </w:t>
                </w:r>
                <w:r>
                  <w:rPr>
                    <w:i/>
                    <w:smallCaps w:val="0"/>
                    <w:color w:val="ED1C24"/>
                    <w:spacing w:val="10"/>
                    <w:w w:val="110"/>
                    <w:sz w:val="14"/>
                  </w:rPr>
                  <w:t>of </w:t>
                </w:r>
                <w:r>
                  <w:rPr>
                    <w:i/>
                    <w:smallCaps w:val="0"/>
                    <w:color w:val="ED1C24"/>
                    <w:spacing w:val="21"/>
                    <w:w w:val="110"/>
                    <w:sz w:val="14"/>
                  </w:rPr>
                  <w:t> </w:t>
                </w:r>
                <w:r>
                  <w:rPr>
                    <w:smallCaps/>
                    <w:color w:val="ED1C24"/>
                    <w:spacing w:val="16"/>
                    <w:w w:val="120"/>
                    <w:sz w:val="18"/>
                  </w:rPr>
                  <w:t>medicine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30.128601pt;margin-top:22.116899pt;width:68.75pt;height:11.95pt;mso-position-horizontal-relative:page;mso-position-vertical-relative:page;z-index:-16311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231F20"/>
                    <w:w w:val="110"/>
                    <w:sz w:val="17"/>
                  </w:rPr>
                  <w:t>Sp</w:t>
                </w:r>
                <w:r>
                  <w:rPr>
                    <w:smallCaps/>
                    <w:color w:val="231F20"/>
                    <w:w w:val="110"/>
                    <w:sz w:val="17"/>
                  </w:rPr>
                  <w:t>ecial</w:t>
                </w:r>
                <w:r>
                  <w:rPr>
                    <w:smallCaps w:val="0"/>
                    <w:color w:val="231F20"/>
                    <w:w w:val="110"/>
                    <w:sz w:val="17"/>
                  </w:rPr>
                  <w:t> </w:t>
                </w:r>
                <w:r>
                  <w:rPr>
                    <w:smallCaps w:val="0"/>
                    <w:color w:val="231F20"/>
                    <w:spacing w:val="39"/>
                    <w:w w:val="110"/>
                    <w:sz w:val="17"/>
                  </w:rPr>
                  <w:t> </w:t>
                </w:r>
                <w:r>
                  <w:rPr>
                    <w:smallCaps/>
                    <w:color w:val="231F20"/>
                    <w:w w:val="110"/>
                    <w:sz w:val="17"/>
                  </w:rPr>
                  <w:t>report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9" w:hanging="240"/>
        <w:jc w:val="right"/>
      </w:pPr>
      <w:rPr>
        <w:rFonts w:hint="default" w:ascii="Arial" w:hAnsi="Arial" w:eastAsia="Arial" w:cs="Arial"/>
        <w:b/>
        <w:bCs/>
        <w:color w:val="231F20"/>
        <w:spacing w:val="0"/>
        <w:w w:val="9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1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460" w:right="183"/>
      <w:jc w:val="center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39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://www.gpo.gov/" TargetMode="External"/><Relationship Id="rId18" Type="http://schemas.openxmlformats.org/officeDocument/2006/relationships/hyperlink" Target="http://www.federalregister.gov/documents/" TargetMode="External"/><Relationship Id="rId19" Type="http://schemas.openxmlformats.org/officeDocument/2006/relationships/hyperlink" Target="http://www.govinfo.gov/content/pkg/PLAW" TargetMode="External"/><Relationship Id="rId20" Type="http://schemas.openxmlformats.org/officeDocument/2006/relationships/hyperlink" Target="http://icmje.org/recommendations/browse/" TargetMode="External"/><Relationship Id="rId21" Type="http://schemas.openxmlformats.org/officeDocument/2006/relationships/hyperlink" Target="http://www.pcori.org/" TargetMode="Externa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hyperlink" Target="http://fdaaa.trialstracker/" TargetMode="External"/><Relationship Id="rId25" Type="http://schemas.openxmlformats.org/officeDocument/2006/relationships/hyperlink" Target="http://www.statnews.com/2018/01/09/clinical" TargetMode="External"/><Relationship Id="rId26" Type="http://schemas.openxmlformats.org/officeDocument/2006/relationships/hyperlink" Target="http://www.spirit-statement.org/implementation-tools/)" TargetMode="External"/><Relationship Id="rId27" Type="http://schemas.openxmlformats.org/officeDocument/2006/relationships/hyperlink" Target="http://www.nlm.nih.gov/cde/index.html)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A. Zarin, Kevin M. Fain, Heather D. Dobbins, Tony Tse, Rebecca J. Williams</dc:creator>
  <dc:subject>N Engl J Med 2019.381:1966-1974</dc:subject>
  <dc:title>10-Year Update on Study Results Submitted to ClinicalTrials.gov</dc:title>
  <dcterms:created xsi:type="dcterms:W3CDTF">2022-03-21T11:44:04Z</dcterms:created>
  <dcterms:modified xsi:type="dcterms:W3CDTF">2022-03-21T11:44:04Z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2022-03-21T00:00:00Z</vt:filetime>
  </property>
</Properties>
</file>